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1BF1D" w14:textId="77777777" w:rsidR="00F529D1" w:rsidRPr="008D678C" w:rsidRDefault="008575C6" w:rsidP="00485772">
      <w:pPr>
        <w:tabs>
          <w:tab w:val="left" w:pos="2728"/>
        </w:tabs>
        <w:jc w:val="center"/>
        <w:rPr>
          <w:rFonts w:ascii="华文仿宋" w:eastAsia="华文仿宋" w:hAnsi="华文仿宋" w:cs="华文仿宋"/>
          <w:b/>
          <w:sz w:val="28"/>
          <w:szCs w:val="28"/>
        </w:rPr>
      </w:pPr>
      <w:r w:rsidRPr="008D678C">
        <w:rPr>
          <w:rFonts w:ascii="华文仿宋" w:eastAsia="华文仿宋" w:hAnsi="华文仿宋" w:cs="华文仿宋" w:hint="eastAsia"/>
          <w:b/>
          <w:sz w:val="28"/>
          <w:szCs w:val="28"/>
        </w:rPr>
        <w:t>中国排球运动学院研究生实习实践活动管理及考核办法</w:t>
      </w:r>
    </w:p>
    <w:p w14:paraId="7A8D936C"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推动研究生积极参加实习实践活动是提高研究生社会适应能力和实践创新能力的重要途径。为了规范研究生实习实践活动管理，提高研究生培养质量，特制定本管理办法。</w:t>
      </w:r>
    </w:p>
    <w:p w14:paraId="245D98E9" w14:textId="77777777" w:rsidR="00F529D1" w:rsidRDefault="008575C6" w:rsidP="00485772">
      <w:pPr>
        <w:numPr>
          <w:ilvl w:val="0"/>
          <w:numId w:val="1"/>
        </w:num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时间安排</w:t>
      </w:r>
    </w:p>
    <w:p w14:paraId="35BFF418"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1.研究生在学期间必须参加不少于</w:t>
      </w:r>
      <w:r w:rsidR="008D678C">
        <w:rPr>
          <w:rFonts w:ascii="华文仿宋" w:eastAsia="华文仿宋" w:hAnsi="华文仿宋" w:cs="华文仿宋" w:hint="eastAsia"/>
          <w:sz w:val="28"/>
          <w:szCs w:val="28"/>
        </w:rPr>
        <w:t>1</w:t>
      </w:r>
      <w:r>
        <w:rPr>
          <w:rFonts w:ascii="华文仿宋" w:eastAsia="华文仿宋" w:hAnsi="华文仿宋" w:cs="华文仿宋" w:hint="eastAsia"/>
          <w:sz w:val="28"/>
          <w:szCs w:val="28"/>
        </w:rPr>
        <w:t>学期的实习实践活动。</w:t>
      </w:r>
    </w:p>
    <w:p w14:paraId="20040135"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2.学术型硕士研究生参加实习实践活动的时间阶段为硕士二年级，专业型硕士研究生参加实习实践活动的时间阶段为硕士二年级秋季学期。</w:t>
      </w:r>
    </w:p>
    <w:p w14:paraId="54AF027A"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3.博士研究生参加实习实践活动的时间阶段为博士二、三年级期 间。</w:t>
      </w:r>
    </w:p>
    <w:p w14:paraId="58FEF350"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二、实施方式</w:t>
      </w:r>
    </w:p>
    <w:p w14:paraId="47C91A9B"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 （一）基本要求</w:t>
      </w:r>
    </w:p>
    <w:p w14:paraId="090E7E49"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1.实</w:t>
      </w:r>
      <w:bookmarkStart w:id="0" w:name="_GoBack"/>
      <w:r>
        <w:rPr>
          <w:rFonts w:ascii="华文仿宋" w:eastAsia="华文仿宋" w:hAnsi="华文仿宋" w:cs="华文仿宋" w:hint="eastAsia"/>
          <w:sz w:val="28"/>
          <w:szCs w:val="28"/>
        </w:rPr>
        <w:t>习实践活动由</w:t>
      </w:r>
      <w:r w:rsidR="000F3C01">
        <w:rPr>
          <w:rFonts w:ascii="华文仿宋" w:eastAsia="华文仿宋" w:hAnsi="华文仿宋" w:cs="华文仿宋" w:hint="eastAsia"/>
          <w:sz w:val="28"/>
          <w:szCs w:val="28"/>
        </w:rPr>
        <w:t>学院和</w:t>
      </w:r>
      <w:r>
        <w:rPr>
          <w:rFonts w:ascii="华文仿宋" w:eastAsia="华文仿宋" w:hAnsi="华文仿宋" w:cs="华文仿宋" w:hint="eastAsia"/>
          <w:sz w:val="28"/>
          <w:szCs w:val="28"/>
        </w:rPr>
        <w:t>导师安排</w:t>
      </w:r>
      <w:r w:rsidR="008D678C">
        <w:rPr>
          <w:rFonts w:ascii="华文仿宋" w:eastAsia="华文仿宋" w:hAnsi="华文仿宋" w:cs="华文仿宋" w:hint="eastAsia"/>
          <w:sz w:val="28"/>
          <w:szCs w:val="28"/>
        </w:rPr>
        <w:t>，</w:t>
      </w:r>
      <w:r>
        <w:rPr>
          <w:rFonts w:ascii="华文仿宋" w:eastAsia="华文仿宋" w:hAnsi="华文仿宋" w:cs="华文仿宋" w:hint="eastAsia"/>
          <w:sz w:val="28"/>
          <w:szCs w:val="28"/>
        </w:rPr>
        <w:t>研究生参加</w:t>
      </w:r>
      <w:r w:rsidR="008D678C">
        <w:rPr>
          <w:rFonts w:ascii="华文仿宋" w:eastAsia="华文仿宋" w:hAnsi="华文仿宋" w:cs="华文仿宋" w:hint="eastAsia"/>
          <w:sz w:val="28"/>
          <w:szCs w:val="28"/>
        </w:rPr>
        <w:t>，</w:t>
      </w:r>
      <w:r>
        <w:rPr>
          <w:rFonts w:ascii="华文仿宋" w:eastAsia="华文仿宋" w:hAnsi="华文仿宋" w:cs="华文仿宋" w:hint="eastAsia"/>
          <w:sz w:val="28"/>
          <w:szCs w:val="28"/>
        </w:rPr>
        <w:t>校内</w:t>
      </w:r>
      <w:r w:rsidR="008D678C">
        <w:rPr>
          <w:rFonts w:ascii="华文仿宋" w:eastAsia="华文仿宋" w:hAnsi="华文仿宋" w:cs="华文仿宋" w:hint="eastAsia"/>
          <w:sz w:val="28"/>
          <w:szCs w:val="28"/>
        </w:rPr>
        <w:t>、</w:t>
      </w:r>
      <w:r w:rsidR="000F3C01">
        <w:rPr>
          <w:rFonts w:ascii="华文仿宋" w:eastAsia="华文仿宋" w:hAnsi="华文仿宋" w:cs="华文仿宋" w:hint="eastAsia"/>
          <w:sz w:val="28"/>
          <w:szCs w:val="28"/>
        </w:rPr>
        <w:t>校</w:t>
      </w:r>
      <w:r w:rsidR="008D678C">
        <w:rPr>
          <w:rFonts w:ascii="华文仿宋" w:eastAsia="华文仿宋" w:hAnsi="华文仿宋" w:cs="华文仿宋" w:hint="eastAsia"/>
          <w:sz w:val="28"/>
          <w:szCs w:val="28"/>
        </w:rPr>
        <w:t>外</w:t>
      </w:r>
      <w:r>
        <w:rPr>
          <w:rFonts w:ascii="华文仿宋" w:eastAsia="华文仿宋" w:hAnsi="华文仿宋" w:cs="华文仿宋" w:hint="eastAsia"/>
          <w:sz w:val="28"/>
          <w:szCs w:val="28"/>
        </w:rPr>
        <w:t>实习</w:t>
      </w:r>
      <w:r w:rsidR="00485772">
        <w:rPr>
          <w:rFonts w:ascii="华文仿宋" w:eastAsia="华文仿宋" w:hAnsi="华文仿宋" w:cs="华文仿宋" w:hint="eastAsia"/>
          <w:sz w:val="28"/>
          <w:szCs w:val="28"/>
        </w:rPr>
        <w:t>实践</w:t>
      </w:r>
      <w:r w:rsidR="008D678C">
        <w:rPr>
          <w:rFonts w:ascii="华文仿宋" w:eastAsia="华文仿宋" w:hAnsi="华文仿宋" w:cs="华文仿宋" w:hint="eastAsia"/>
          <w:sz w:val="28"/>
          <w:szCs w:val="28"/>
        </w:rPr>
        <w:t>相结合</w:t>
      </w:r>
      <w:r>
        <w:rPr>
          <w:rFonts w:ascii="华文仿宋" w:eastAsia="华文仿宋" w:hAnsi="华文仿宋" w:cs="华文仿宋" w:hint="eastAsia"/>
          <w:sz w:val="28"/>
          <w:szCs w:val="28"/>
        </w:rPr>
        <w:t>。</w:t>
      </w:r>
      <w:r w:rsidR="008D678C">
        <w:rPr>
          <w:rFonts w:ascii="华文仿宋" w:eastAsia="华文仿宋" w:hAnsi="华文仿宋" w:cs="华文仿宋" w:hint="eastAsia"/>
          <w:sz w:val="28"/>
          <w:szCs w:val="28"/>
        </w:rPr>
        <w:t>每名导师每学期指导</w:t>
      </w:r>
      <w:r w:rsidR="000F3C01">
        <w:rPr>
          <w:rFonts w:ascii="华文仿宋" w:eastAsia="华文仿宋" w:hAnsi="华文仿宋" w:cs="华文仿宋" w:hint="eastAsia"/>
          <w:sz w:val="28"/>
          <w:szCs w:val="28"/>
        </w:rPr>
        <w:t>校内实习</w:t>
      </w:r>
      <w:r w:rsidR="008D678C">
        <w:rPr>
          <w:rFonts w:ascii="华文仿宋" w:eastAsia="华文仿宋" w:hAnsi="华文仿宋" w:cs="华文仿宋" w:hint="eastAsia"/>
          <w:sz w:val="28"/>
          <w:szCs w:val="28"/>
        </w:rPr>
        <w:t>研究生不得超过2名。</w:t>
      </w:r>
    </w:p>
    <w:p w14:paraId="0C0F5F0F"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sidR="008D678C">
        <w:rPr>
          <w:rFonts w:ascii="华文仿宋" w:eastAsia="华文仿宋" w:hAnsi="华文仿宋" w:cs="华文仿宋" w:hint="eastAsia"/>
          <w:sz w:val="28"/>
          <w:szCs w:val="28"/>
        </w:rPr>
        <w:t>研究生参加的实习实践单位需符合所学专业的特点和个人</w:t>
      </w:r>
      <w:r>
        <w:rPr>
          <w:rFonts w:ascii="华文仿宋" w:eastAsia="华文仿宋" w:hAnsi="华文仿宋" w:cs="华文仿宋" w:hint="eastAsia"/>
          <w:sz w:val="28"/>
          <w:szCs w:val="28"/>
        </w:rPr>
        <w:t>未来发展方向，应以学校、体育俱乐部、教育或体育管理部门为主。</w:t>
      </w:r>
    </w:p>
    <w:p w14:paraId="44BE8031"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（二）考核方式</w:t>
      </w:r>
    </w:p>
    <w:bookmarkEnd w:id="0"/>
    <w:p w14:paraId="5B48A50D"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1.研究生登录研究生管理系统，填写实习实践申请，学院审核通过后，学生进行实习实践活动。学院将对研究生实习实践活动进行监督。</w:t>
      </w:r>
    </w:p>
    <w:p w14:paraId="0CF0C7FB"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2.研究生参加实习实践活动后，应提供加盖实习实践单位公章的</w:t>
      </w:r>
      <w:r>
        <w:rPr>
          <w:rFonts w:ascii="华文仿宋" w:eastAsia="华文仿宋" w:hAnsi="华文仿宋" w:cs="华文仿宋" w:hint="eastAsia"/>
          <w:sz w:val="28"/>
          <w:szCs w:val="28"/>
        </w:rPr>
        <w:lastRenderedPageBreak/>
        <w:t>实习实践活动参与证明，其中要说明研究生在该单位实习实践的时间、具体工作、工作表现等，并提交《北京体育大学研究生实习实践评价量表》和《北京体育大学研究生实习实践总结表》。</w:t>
      </w:r>
    </w:p>
    <w:p w14:paraId="0C349D03"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 3. 实践指导教师和实践单位负责给出研究生实习实践成绩，研究生辅导员负责评定研究生实习实践的成绩等级。</w:t>
      </w:r>
    </w:p>
    <w:p w14:paraId="597831BD"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4.研究生实习实践活动成绩由研究生辅导员负责审核并录入研究生管理系统。</w:t>
      </w:r>
    </w:p>
    <w:p w14:paraId="7318FB98"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 三、考核标准</w:t>
      </w:r>
    </w:p>
    <w:p w14:paraId="2078F18E"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sidR="000F3C01">
        <w:rPr>
          <w:rFonts w:ascii="华文仿宋" w:eastAsia="华文仿宋" w:hAnsi="华文仿宋" w:cs="华文仿宋" w:hint="eastAsia"/>
          <w:sz w:val="28"/>
          <w:szCs w:val="28"/>
        </w:rPr>
        <w:t>研究生在</w:t>
      </w:r>
      <w:r>
        <w:rPr>
          <w:rFonts w:ascii="华文仿宋" w:eastAsia="华文仿宋" w:hAnsi="华文仿宋" w:cs="华文仿宋" w:hint="eastAsia"/>
          <w:sz w:val="28"/>
          <w:szCs w:val="28"/>
        </w:rPr>
        <w:t>规定时间内提交参加实习实践活动材料到研究生辅导员处审核。</w:t>
      </w:r>
    </w:p>
    <w:p w14:paraId="5AD78776"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2.提供</w:t>
      </w:r>
      <w:r w:rsidR="00485772">
        <w:rPr>
          <w:rFonts w:ascii="华文仿宋" w:eastAsia="华文仿宋" w:hAnsi="华文仿宋" w:cs="华文仿宋" w:hint="eastAsia"/>
          <w:sz w:val="28"/>
          <w:szCs w:val="28"/>
        </w:rPr>
        <w:t>1份</w:t>
      </w:r>
      <w:r>
        <w:rPr>
          <w:rFonts w:ascii="华文仿宋" w:eastAsia="华文仿宋" w:hAnsi="华文仿宋" w:cs="华文仿宋" w:hint="eastAsia"/>
          <w:sz w:val="28"/>
          <w:szCs w:val="28"/>
        </w:rPr>
        <w:t>加盖实习实践单位公章的实习实践活动参与证明，并提交《北京体育大学研究生实习实践评价量表》和《北京体育大学研究生实习实践总结表》。</w:t>
      </w:r>
    </w:p>
    <w:p w14:paraId="1974A086"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3.研究生实习实践评价中，工作</w:t>
      </w:r>
      <w:r w:rsidR="00485772">
        <w:rPr>
          <w:rFonts w:ascii="华文仿宋" w:eastAsia="华文仿宋" w:hAnsi="华文仿宋" w:cs="华文仿宋" w:hint="eastAsia"/>
          <w:sz w:val="28"/>
          <w:szCs w:val="28"/>
        </w:rPr>
        <w:t>态度与</w:t>
      </w:r>
      <w:r w:rsidR="000F3C01">
        <w:rPr>
          <w:rFonts w:ascii="华文仿宋" w:eastAsia="华文仿宋" w:hAnsi="华文仿宋" w:cs="华文仿宋" w:hint="eastAsia"/>
          <w:sz w:val="28"/>
          <w:szCs w:val="28"/>
        </w:rPr>
        <w:t>遵守纪律</w:t>
      </w:r>
      <w:r>
        <w:rPr>
          <w:rFonts w:ascii="华文仿宋" w:eastAsia="华文仿宋" w:hAnsi="华文仿宋" w:cs="华文仿宋" w:hint="eastAsia"/>
          <w:sz w:val="28"/>
          <w:szCs w:val="28"/>
        </w:rPr>
        <w:t>占20%</w:t>
      </w:r>
      <w:r w:rsidR="000F3C01">
        <w:rPr>
          <w:rFonts w:ascii="华文仿宋" w:eastAsia="华文仿宋" w:hAnsi="华文仿宋" w:cs="华文仿宋" w:hint="eastAsia"/>
          <w:sz w:val="28"/>
          <w:szCs w:val="28"/>
        </w:rPr>
        <w:t>，专业知识和</w:t>
      </w:r>
      <w:r>
        <w:rPr>
          <w:rFonts w:ascii="华文仿宋" w:eastAsia="华文仿宋" w:hAnsi="华文仿宋" w:cs="华文仿宋" w:hint="eastAsia"/>
          <w:sz w:val="28"/>
          <w:szCs w:val="28"/>
        </w:rPr>
        <w:t>能力</w:t>
      </w:r>
      <w:proofErr w:type="gramStart"/>
      <w:r>
        <w:rPr>
          <w:rFonts w:ascii="华文仿宋" w:eastAsia="华文仿宋" w:hAnsi="华文仿宋" w:cs="华文仿宋" w:hint="eastAsia"/>
          <w:sz w:val="28"/>
          <w:szCs w:val="28"/>
        </w:rPr>
        <w:t>表现占</w:t>
      </w:r>
      <w:proofErr w:type="gramEnd"/>
      <w:r>
        <w:rPr>
          <w:rFonts w:ascii="华文仿宋" w:eastAsia="华文仿宋" w:hAnsi="华文仿宋" w:cs="华文仿宋" w:hint="eastAsia"/>
          <w:sz w:val="28"/>
          <w:szCs w:val="28"/>
        </w:rPr>
        <w:t>50%</w:t>
      </w:r>
      <w:r w:rsidR="00485772">
        <w:rPr>
          <w:rFonts w:ascii="华文仿宋" w:eastAsia="华文仿宋" w:hAnsi="华文仿宋" w:cs="华文仿宋" w:hint="eastAsia"/>
          <w:sz w:val="28"/>
          <w:szCs w:val="28"/>
        </w:rPr>
        <w:t>，文件</w:t>
      </w:r>
      <w:r w:rsidR="000F3C01">
        <w:rPr>
          <w:rFonts w:ascii="华文仿宋" w:eastAsia="华文仿宋" w:hAnsi="华文仿宋" w:cs="华文仿宋" w:hint="eastAsia"/>
          <w:sz w:val="28"/>
          <w:szCs w:val="28"/>
        </w:rPr>
        <w:t>数量和</w:t>
      </w:r>
      <w:r>
        <w:rPr>
          <w:rFonts w:ascii="华文仿宋" w:eastAsia="华文仿宋" w:hAnsi="华文仿宋" w:cs="华文仿宋" w:hint="eastAsia"/>
          <w:sz w:val="28"/>
          <w:szCs w:val="28"/>
        </w:rPr>
        <w:t>质量占30%。</w:t>
      </w:r>
    </w:p>
    <w:p w14:paraId="2A3EE250"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4.实践指导教师和实践单位应根据研究生实习实践表现，在协商后对照研究生实习实践评价指标给出分数（百分制），并填入实习实践评价量表。</w:t>
      </w:r>
    </w:p>
    <w:p w14:paraId="497CE24A"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 5.研究生辅导员应综合每位同学的实践情况，以及实践指导教师和实践单位给出的研究生实习实践成绩，对每位研究生的实践情况予以成绩考核，考核按五级计分（优、良、中、及格、不及格）评定</w:t>
      </w:r>
      <w:r w:rsidR="00485772">
        <w:rPr>
          <w:rFonts w:ascii="华文仿宋" w:eastAsia="华文仿宋" w:hAnsi="华文仿宋" w:cs="华文仿宋" w:hint="eastAsia"/>
          <w:sz w:val="28"/>
          <w:szCs w:val="28"/>
        </w:rPr>
        <w:t>。</w:t>
      </w:r>
    </w:p>
    <w:p w14:paraId="570218CF"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6.具有正高级职称的博士生在填写申请表、出示相关材料原件及</w:t>
      </w:r>
      <w:r>
        <w:rPr>
          <w:rFonts w:ascii="华文仿宋" w:eastAsia="华文仿宋" w:hAnsi="华文仿宋" w:cs="华文仿宋" w:hint="eastAsia"/>
          <w:sz w:val="28"/>
          <w:szCs w:val="28"/>
        </w:rPr>
        <w:lastRenderedPageBreak/>
        <w:t>复印件后可直接获得该环节学分，实习实践成绩认定为</w:t>
      </w:r>
      <w:r w:rsidR="00485772">
        <w:rPr>
          <w:rFonts w:ascii="华文仿宋" w:eastAsia="华文仿宋" w:hAnsi="华文仿宋" w:cs="华文仿宋" w:hint="eastAsia"/>
          <w:sz w:val="28"/>
          <w:szCs w:val="28"/>
        </w:rPr>
        <w:t>90</w:t>
      </w:r>
      <w:r>
        <w:rPr>
          <w:rFonts w:ascii="华文仿宋" w:eastAsia="华文仿宋" w:hAnsi="华文仿宋" w:cs="华文仿宋" w:hint="eastAsia"/>
          <w:sz w:val="28"/>
          <w:szCs w:val="28"/>
        </w:rPr>
        <w:t>分，成绩等级为优。</w:t>
      </w:r>
    </w:p>
    <w:p w14:paraId="067E9492"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四、其他事宜</w:t>
      </w:r>
    </w:p>
    <w:p w14:paraId="41165093"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1.研究生参加实习实践活动的考核工作一般在每年</w:t>
      </w:r>
      <w:r w:rsidR="00485772">
        <w:rPr>
          <w:rFonts w:ascii="华文仿宋" w:eastAsia="华文仿宋" w:hAnsi="华文仿宋" w:cs="华文仿宋" w:hint="eastAsia"/>
          <w:sz w:val="28"/>
          <w:szCs w:val="28"/>
        </w:rPr>
        <w:t>11</w:t>
      </w:r>
      <w:r>
        <w:rPr>
          <w:rFonts w:ascii="华文仿宋" w:eastAsia="华文仿宋" w:hAnsi="华文仿宋" w:cs="华文仿宋" w:hint="eastAsia"/>
          <w:sz w:val="28"/>
          <w:szCs w:val="28"/>
        </w:rPr>
        <w:t>月进行，具体通知会在每年</w:t>
      </w:r>
      <w:r w:rsidR="00485772">
        <w:rPr>
          <w:rFonts w:ascii="华文仿宋" w:eastAsia="华文仿宋" w:hAnsi="华文仿宋" w:cs="华文仿宋" w:hint="eastAsia"/>
          <w:sz w:val="28"/>
          <w:szCs w:val="28"/>
        </w:rPr>
        <w:t>10</w:t>
      </w:r>
      <w:r>
        <w:rPr>
          <w:rFonts w:ascii="华文仿宋" w:eastAsia="华文仿宋" w:hAnsi="华文仿宋" w:cs="华文仿宋" w:hint="eastAsia"/>
          <w:sz w:val="28"/>
          <w:szCs w:val="28"/>
        </w:rPr>
        <w:t>月中下旬发布。</w:t>
      </w:r>
    </w:p>
    <w:p w14:paraId="101DDF56"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2.本办法未尽事宜另行通知。</w:t>
      </w:r>
    </w:p>
    <w:p w14:paraId="650DA81A" w14:textId="77777777" w:rsidR="00F529D1" w:rsidRDefault="008575C6" w:rsidP="00485772">
      <w:pPr>
        <w:tabs>
          <w:tab w:val="left" w:pos="2728"/>
        </w:tabs>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3.如对本办法有疑问，可咨询中国排球运动学院教务办公室（电话：13810514300）。</w:t>
      </w:r>
    </w:p>
    <w:p w14:paraId="57F6E0AF" w14:textId="77777777" w:rsidR="00485772" w:rsidRDefault="00485772" w:rsidP="00485772">
      <w:pPr>
        <w:tabs>
          <w:tab w:val="left" w:pos="2728"/>
        </w:tabs>
        <w:ind w:firstLineChars="200" w:firstLine="560"/>
        <w:rPr>
          <w:rFonts w:ascii="华文仿宋" w:eastAsia="华文仿宋" w:hAnsi="华文仿宋" w:cs="华文仿宋"/>
          <w:sz w:val="28"/>
          <w:szCs w:val="28"/>
        </w:rPr>
      </w:pPr>
    </w:p>
    <w:p w14:paraId="3516815A" w14:textId="77777777" w:rsidR="00485772" w:rsidRDefault="00485772" w:rsidP="00485772">
      <w:pPr>
        <w:tabs>
          <w:tab w:val="left" w:pos="2728"/>
        </w:tabs>
        <w:ind w:firstLineChars="200" w:firstLine="560"/>
        <w:rPr>
          <w:rFonts w:ascii="华文仿宋" w:eastAsia="华文仿宋" w:hAnsi="华文仿宋" w:cs="华文仿宋"/>
          <w:sz w:val="28"/>
          <w:szCs w:val="28"/>
        </w:rPr>
      </w:pPr>
    </w:p>
    <w:p w14:paraId="3B6D2320" w14:textId="77777777" w:rsidR="008575C6" w:rsidRDefault="008575C6" w:rsidP="00485772">
      <w:pPr>
        <w:tabs>
          <w:tab w:val="left" w:pos="2728"/>
        </w:tabs>
        <w:ind w:firstLineChars="200" w:firstLine="560"/>
        <w:rPr>
          <w:rFonts w:ascii="华文仿宋" w:eastAsia="华文仿宋" w:hAnsi="华文仿宋" w:cs="华文仿宋"/>
          <w:sz w:val="28"/>
          <w:szCs w:val="28"/>
        </w:rPr>
      </w:pPr>
    </w:p>
    <w:p w14:paraId="64E95CC3" w14:textId="77777777" w:rsidR="008575C6" w:rsidRDefault="008575C6" w:rsidP="00485772">
      <w:pPr>
        <w:tabs>
          <w:tab w:val="left" w:pos="2728"/>
        </w:tabs>
        <w:ind w:firstLineChars="200" w:firstLine="560"/>
        <w:rPr>
          <w:rFonts w:ascii="华文仿宋" w:eastAsia="华文仿宋" w:hAnsi="华文仿宋" w:cs="华文仿宋"/>
          <w:sz w:val="28"/>
          <w:szCs w:val="28"/>
        </w:rPr>
      </w:pPr>
    </w:p>
    <w:p w14:paraId="67989262" w14:textId="77777777" w:rsidR="00F529D1" w:rsidRDefault="008575C6" w:rsidP="00485772">
      <w:pPr>
        <w:tabs>
          <w:tab w:val="left" w:pos="2728"/>
        </w:tabs>
        <w:ind w:firstLineChars="1900" w:firstLine="5320"/>
        <w:rPr>
          <w:rFonts w:ascii="华文仿宋" w:eastAsia="华文仿宋" w:hAnsi="华文仿宋" w:cs="华文仿宋"/>
          <w:sz w:val="28"/>
          <w:szCs w:val="28"/>
        </w:rPr>
      </w:pPr>
      <w:r>
        <w:rPr>
          <w:rFonts w:ascii="华文仿宋" w:eastAsia="华文仿宋" w:hAnsi="华文仿宋" w:cs="华文仿宋" w:hint="eastAsia"/>
          <w:sz w:val="28"/>
          <w:szCs w:val="28"/>
        </w:rPr>
        <w:t>中国排球运动学院</w:t>
      </w:r>
    </w:p>
    <w:p w14:paraId="6334A8DE" w14:textId="77777777" w:rsidR="00F529D1" w:rsidRDefault="008575C6" w:rsidP="00485772">
      <w:pPr>
        <w:tabs>
          <w:tab w:val="left" w:pos="2728"/>
        </w:tabs>
        <w:ind w:firstLineChars="1900" w:firstLine="5320"/>
        <w:rPr>
          <w:rFonts w:ascii="华文仿宋" w:eastAsia="华文仿宋" w:hAnsi="华文仿宋" w:cs="华文仿宋"/>
          <w:sz w:val="22"/>
          <w:szCs w:val="28"/>
        </w:rPr>
      </w:pPr>
      <w:r>
        <w:rPr>
          <w:rFonts w:ascii="华文仿宋" w:eastAsia="华文仿宋" w:hAnsi="华文仿宋" w:cs="华文仿宋" w:hint="eastAsia"/>
          <w:sz w:val="28"/>
          <w:szCs w:val="28"/>
        </w:rPr>
        <w:t>2020 年 7 月 9 日</w:t>
      </w:r>
    </w:p>
    <w:sectPr w:rsidR="00F52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009C06"/>
    <w:multiLevelType w:val="singleLevel"/>
    <w:tmpl w:val="A4009C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9D1"/>
    <w:rsid w:val="000F3C01"/>
    <w:rsid w:val="00485772"/>
    <w:rsid w:val="008575C6"/>
    <w:rsid w:val="008D678C"/>
    <w:rsid w:val="00902179"/>
    <w:rsid w:val="00F529D1"/>
    <w:rsid w:val="00FA78C1"/>
    <w:rsid w:val="7967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79A0"/>
  <w15:docId w15:val="{4D646D9A-7532-4907-B400-787CA2E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FA78C1"/>
    <w:rPr>
      <w:sz w:val="21"/>
      <w:szCs w:val="21"/>
    </w:rPr>
  </w:style>
  <w:style w:type="paragraph" w:styleId="a4">
    <w:name w:val="annotation text"/>
    <w:basedOn w:val="a"/>
    <w:link w:val="a5"/>
    <w:semiHidden/>
    <w:unhideWhenUsed/>
    <w:rsid w:val="00FA78C1"/>
    <w:pPr>
      <w:jc w:val="left"/>
    </w:pPr>
  </w:style>
  <w:style w:type="character" w:customStyle="1" w:styleId="a5">
    <w:name w:val="批注文字 字符"/>
    <w:basedOn w:val="a0"/>
    <w:link w:val="a4"/>
    <w:semiHidden/>
    <w:rsid w:val="00FA78C1"/>
    <w:rPr>
      <w:rFonts w:asciiTheme="minorHAnsi" w:eastAsiaTheme="minorEastAsia" w:hAnsiTheme="minorHAnsi" w:cstheme="minorBidi"/>
      <w:kern w:val="2"/>
      <w:sz w:val="21"/>
      <w:szCs w:val="24"/>
    </w:rPr>
  </w:style>
  <w:style w:type="paragraph" w:styleId="a6">
    <w:name w:val="annotation subject"/>
    <w:basedOn w:val="a4"/>
    <w:next w:val="a4"/>
    <w:link w:val="a7"/>
    <w:semiHidden/>
    <w:unhideWhenUsed/>
    <w:rsid w:val="00FA78C1"/>
    <w:rPr>
      <w:b/>
      <w:bCs/>
    </w:rPr>
  </w:style>
  <w:style w:type="character" w:customStyle="1" w:styleId="a7">
    <w:name w:val="批注主题 字符"/>
    <w:basedOn w:val="a5"/>
    <w:link w:val="a6"/>
    <w:semiHidden/>
    <w:rsid w:val="00FA78C1"/>
    <w:rPr>
      <w:rFonts w:asciiTheme="minorHAnsi" w:eastAsiaTheme="minorEastAsia" w:hAnsiTheme="minorHAnsi" w:cstheme="minorBidi"/>
      <w:b/>
      <w:bCs/>
      <w:kern w:val="2"/>
      <w:sz w:val="21"/>
      <w:szCs w:val="24"/>
    </w:rPr>
  </w:style>
  <w:style w:type="paragraph" w:styleId="a8">
    <w:name w:val="Balloon Text"/>
    <w:basedOn w:val="a"/>
    <w:link w:val="a9"/>
    <w:semiHidden/>
    <w:unhideWhenUsed/>
    <w:rsid w:val="00FA78C1"/>
    <w:rPr>
      <w:sz w:val="18"/>
      <w:szCs w:val="18"/>
    </w:rPr>
  </w:style>
  <w:style w:type="character" w:customStyle="1" w:styleId="a9">
    <w:name w:val="批注框文本 字符"/>
    <w:basedOn w:val="a0"/>
    <w:link w:val="a8"/>
    <w:semiHidden/>
    <w:rsid w:val="00FA78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liuni</dc:creator>
  <cp:lastModifiedBy>bsumaliang</cp:lastModifiedBy>
  <cp:revision>9</cp:revision>
  <dcterms:created xsi:type="dcterms:W3CDTF">2020-07-08T16:29:00Z</dcterms:created>
  <dcterms:modified xsi:type="dcterms:W3CDTF">2020-08-03T07:31:00Z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