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4D" w:rsidRPr="00FF1B12" w:rsidRDefault="0024054D" w:rsidP="0024054D">
      <w:pPr>
        <w:pStyle w:val="1"/>
        <w:spacing w:before="0" w:after="0" w:line="240" w:lineRule="auto"/>
        <w:jc w:val="center"/>
        <w:rPr>
          <w:rFonts w:ascii="黑体" w:eastAsia="黑体" w:hAnsi="黑体"/>
          <w:sz w:val="32"/>
          <w:szCs w:val="32"/>
        </w:rPr>
      </w:pPr>
      <w:bookmarkStart w:id="0" w:name="_Toc524384706"/>
      <w:bookmarkStart w:id="1" w:name="_Toc524942876"/>
      <w:bookmarkStart w:id="2" w:name="_Toc524943378"/>
      <w:bookmarkStart w:id="3" w:name="_Toc524943609"/>
      <w:bookmarkStart w:id="4" w:name="_Toc524944971"/>
      <w:bookmarkStart w:id="5" w:name="_Toc529033924"/>
      <w:r w:rsidRPr="00FF1B12">
        <w:rPr>
          <w:rFonts w:ascii="黑体" w:eastAsia="黑体" w:hAnsi="黑体" w:hint="eastAsia"/>
          <w:sz w:val="32"/>
          <w:szCs w:val="32"/>
        </w:rPr>
        <w:t>北京体育大学博士研究生学位论文答辩工作</w:t>
      </w:r>
      <w:r>
        <w:rPr>
          <w:rFonts w:ascii="黑体" w:eastAsia="黑体" w:hAnsi="黑体" w:hint="eastAsia"/>
          <w:sz w:val="32"/>
          <w:szCs w:val="32"/>
        </w:rPr>
        <w:t>指导意见</w:t>
      </w:r>
      <w:bookmarkEnd w:id="0"/>
      <w:bookmarkEnd w:id="1"/>
      <w:bookmarkEnd w:id="2"/>
      <w:bookmarkEnd w:id="3"/>
      <w:bookmarkEnd w:id="4"/>
      <w:bookmarkEnd w:id="5"/>
    </w:p>
    <w:p w:rsidR="0024054D" w:rsidRDefault="0024054D" w:rsidP="0024054D">
      <w:pPr>
        <w:jc w:val="center"/>
        <w:rPr>
          <w:rFonts w:ascii="宋体" w:eastAsia="宋体" w:hAnsi="宋体"/>
          <w:szCs w:val="21"/>
        </w:rPr>
      </w:pPr>
    </w:p>
    <w:p w:rsidR="0024054D" w:rsidRPr="00413F02" w:rsidRDefault="0024054D" w:rsidP="0024054D">
      <w:pPr>
        <w:ind w:firstLineChars="200" w:firstLine="560"/>
        <w:jc w:val="left"/>
        <w:rPr>
          <w:rFonts w:ascii="宋体" w:eastAsia="宋体" w:hAnsi="宋体"/>
          <w:szCs w:val="21"/>
        </w:rPr>
      </w:pPr>
      <w:r>
        <w:rPr>
          <w:rFonts w:ascii="仿宋" w:eastAsia="仿宋" w:hAnsi="仿宋" w:hint="eastAsia"/>
          <w:sz w:val="28"/>
          <w:szCs w:val="28"/>
        </w:rPr>
        <w:t>为进一步提高博士研究生学位论文质量，规范博士研究生学位论文答辩工作，特制定本指导意见。</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一、博士研究生学位论文答辩委员会的职责</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博士研究生学位论文答辩委员会应对学生政治立场和意识形态进行审核，应坚持实事求是的科学态度，本着“坚持标准、严格要求、保证质量、公正合理”的原则审阅学位论文，组织论文答辩工作。</w:t>
      </w:r>
    </w:p>
    <w:p w:rsidR="0024054D" w:rsidRDefault="0024054D" w:rsidP="0024054D">
      <w:pPr>
        <w:spacing w:line="360" w:lineRule="auto"/>
        <w:ind w:firstLineChars="200" w:firstLine="560"/>
        <w:rPr>
          <w:rFonts w:ascii="仿宋" w:eastAsia="仿宋" w:hAnsi="仿宋"/>
          <w:sz w:val="28"/>
          <w:szCs w:val="28"/>
        </w:rPr>
      </w:pPr>
      <w:r>
        <w:rPr>
          <w:rFonts w:ascii="仿宋" w:eastAsia="仿宋" w:hAnsi="仿宋" w:hint="eastAsia"/>
          <w:sz w:val="28"/>
          <w:szCs w:val="28"/>
        </w:rPr>
        <w:t>答辩秘书应协助做好答辩的相关工作，包括：收取并分发答辩论文及科研的原始材料、通知答辩日程（地点）安排、发放聘书及评阅书等；协助答辩主席做好答辩的组织工作；负责做好答辩记录、填写有关决议；整理全部答辩材料并上报学院。</w:t>
      </w:r>
    </w:p>
    <w:p w:rsidR="0024054D" w:rsidRPr="000A0611" w:rsidRDefault="0024054D" w:rsidP="0024054D">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Pr="000A0611">
        <w:rPr>
          <w:rFonts w:ascii="仿宋" w:eastAsia="仿宋" w:hAnsi="仿宋" w:hint="eastAsia"/>
          <w:sz w:val="28"/>
          <w:szCs w:val="28"/>
        </w:rPr>
        <w:t>、博士研究生学位论文答辩委员会的组成</w:t>
      </w:r>
    </w:p>
    <w:p w:rsidR="0024054D" w:rsidRPr="000A0611" w:rsidRDefault="0024054D" w:rsidP="0024054D">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博士研究生学位论文答辩工作须组成专门的论文答辩委员会，答辩委员会由</w:t>
      </w:r>
      <w:r>
        <w:rPr>
          <w:rFonts w:ascii="仿宋" w:eastAsia="仿宋" w:hAnsi="仿宋" w:hint="eastAsia"/>
          <w:sz w:val="28"/>
          <w:szCs w:val="28"/>
        </w:rPr>
        <w:t>5</w:t>
      </w:r>
      <w:r w:rsidRPr="000A0611">
        <w:rPr>
          <w:rFonts w:ascii="仿宋" w:eastAsia="仿宋" w:hAnsi="仿宋" w:hint="eastAsia"/>
          <w:sz w:val="28"/>
          <w:szCs w:val="28"/>
        </w:rPr>
        <w:t>人组成，其中设答辩委员会主席1人，评阅人2人，答辩委员2人，答辩秘书1人。</w:t>
      </w:r>
    </w:p>
    <w:p w:rsidR="0024054D" w:rsidRPr="000A0611" w:rsidRDefault="0024054D" w:rsidP="0024054D">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答辩委员会主席一般由学校学位评定委员会</w:t>
      </w:r>
      <w:r>
        <w:rPr>
          <w:rFonts w:ascii="仿宋" w:eastAsia="仿宋" w:hAnsi="仿宋" w:hint="eastAsia"/>
          <w:sz w:val="28"/>
          <w:szCs w:val="28"/>
        </w:rPr>
        <w:t>委员</w:t>
      </w:r>
      <w:r w:rsidRPr="000A0611">
        <w:rPr>
          <w:rFonts w:ascii="仿宋" w:eastAsia="仿宋" w:hAnsi="仿宋" w:hint="eastAsia"/>
          <w:sz w:val="28"/>
          <w:szCs w:val="28"/>
        </w:rPr>
        <w:t>或学校学术委员会委员担任，也可聘请国内外</w:t>
      </w:r>
      <w:r>
        <w:rPr>
          <w:rFonts w:ascii="仿宋" w:eastAsia="仿宋" w:hAnsi="仿宋" w:hint="eastAsia"/>
          <w:sz w:val="28"/>
          <w:szCs w:val="28"/>
        </w:rPr>
        <w:t>同一领域</w:t>
      </w:r>
      <w:r w:rsidRPr="000A0611">
        <w:rPr>
          <w:rFonts w:ascii="仿宋" w:eastAsia="仿宋" w:hAnsi="仿宋" w:hint="eastAsia"/>
          <w:sz w:val="28"/>
          <w:szCs w:val="28"/>
        </w:rPr>
        <w:t>的知名专家学者担任；评阅人一般由校内外具有</w:t>
      </w:r>
      <w:r>
        <w:rPr>
          <w:rFonts w:ascii="仿宋" w:eastAsia="仿宋" w:hAnsi="仿宋" w:hint="eastAsia"/>
          <w:sz w:val="28"/>
          <w:szCs w:val="28"/>
        </w:rPr>
        <w:t>教授</w:t>
      </w:r>
      <w:r w:rsidRPr="000A0611">
        <w:rPr>
          <w:rFonts w:ascii="仿宋" w:eastAsia="仿宋" w:hAnsi="仿宋" w:hint="eastAsia"/>
          <w:sz w:val="28"/>
          <w:szCs w:val="28"/>
        </w:rPr>
        <w:t>职称的博士研究生指导教师担任；答辩委员</w:t>
      </w:r>
      <w:r>
        <w:rPr>
          <w:rFonts w:ascii="仿宋" w:eastAsia="仿宋" w:hAnsi="仿宋" w:hint="eastAsia"/>
          <w:sz w:val="28"/>
          <w:szCs w:val="28"/>
        </w:rPr>
        <w:t>一般由校内</w:t>
      </w:r>
      <w:r w:rsidRPr="000A0611">
        <w:rPr>
          <w:rFonts w:ascii="仿宋" w:eastAsia="仿宋" w:hAnsi="仿宋" w:hint="eastAsia"/>
          <w:sz w:val="28"/>
          <w:szCs w:val="28"/>
        </w:rPr>
        <w:t>具有</w:t>
      </w:r>
      <w:r>
        <w:rPr>
          <w:rFonts w:ascii="仿宋" w:eastAsia="仿宋" w:hAnsi="仿宋" w:hint="eastAsia"/>
          <w:sz w:val="28"/>
          <w:szCs w:val="28"/>
        </w:rPr>
        <w:t>教授</w:t>
      </w:r>
      <w:r w:rsidRPr="000A0611">
        <w:rPr>
          <w:rFonts w:ascii="仿宋" w:eastAsia="仿宋" w:hAnsi="仿宋" w:hint="eastAsia"/>
          <w:sz w:val="28"/>
          <w:szCs w:val="28"/>
        </w:rPr>
        <w:t>职称的研究生指导教师担任；</w:t>
      </w:r>
      <w:r>
        <w:rPr>
          <w:rFonts w:ascii="仿宋" w:eastAsia="仿宋" w:hAnsi="仿宋" w:hint="eastAsia"/>
          <w:sz w:val="28"/>
          <w:szCs w:val="28"/>
        </w:rPr>
        <w:t>答辩秘书一般由校内青年教师担任</w:t>
      </w:r>
      <w:r w:rsidRPr="000A0611">
        <w:rPr>
          <w:rFonts w:ascii="仿宋" w:eastAsia="仿宋" w:hAnsi="仿宋" w:hint="eastAsia"/>
          <w:sz w:val="28"/>
          <w:szCs w:val="28"/>
        </w:rPr>
        <w:t>。</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依据学生论文的研究方向组成答辩委员会，答辩委员中须包含至少一位学生所属教研室的博士生导师。论文研究方向为交叉学科的必须有同一研究领域的专家参加答辩委员会。</w:t>
      </w:r>
      <w:r w:rsidRPr="000A0611">
        <w:rPr>
          <w:rFonts w:ascii="仿宋" w:eastAsia="仿宋" w:hAnsi="仿宋" w:hint="eastAsia"/>
          <w:sz w:val="28"/>
          <w:szCs w:val="28"/>
        </w:rPr>
        <w:t>答辩委员会委员中，须包含至少3位博士研究生指导教师，且须包含至少2位校外专家。</w:t>
      </w:r>
    </w:p>
    <w:p w:rsidR="0024054D" w:rsidRDefault="0024054D" w:rsidP="0024054D">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博士导师不得担任所指导研究生的学位论文答辩委员。</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三、博士研究生学位论文答辩工作流程</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（一）研究生院下发博士研究生学位论文答辩工作通知；</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（二）各学院按要求上报博士研究生学位论文答辩安排及答辩委员名单；</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（三）研究生院汇总并报学校审核备案后公布博士研究生学位论文答辩工作安排；</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（四）博士研究生学位论文答辩</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答辩会设专门的答辩专家席、答辩席、导师席及放置科研原始材料的位置，答辩委员会成员、博士研究生、导师应着正装按照规定时间、地点、位置就座参加论文答辩会。博士生导师未按时到场，博士答辩会不得开始。</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1.答辩委员会主席宣布答辩会开始并向与会人员介绍申请人资格审核情况；</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2.答辩委员会主席介绍答辩委员会成员；</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3.博士研究生导师用10分时间介绍论文的总体情况（包括：目的意义、文献综述、研究方法、研究结果、结论、政治立场和学术诚信等）</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4.申请人报告论文主要内容（30分钟）；</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5.提问、答辩环节（40分钟）；</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6.答辩委员会现场对论文质量进行评议和投票；</w:t>
      </w:r>
    </w:p>
    <w:p w:rsidR="0024054D" w:rsidRDefault="0024054D" w:rsidP="0024054D">
      <w:pPr>
        <w:ind w:firstLineChars="200" w:firstLine="560"/>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论文评阅人、答辩主席分别宣读论文评议书，最后由答辩主席宣读答辩结果。</w:t>
      </w:r>
    </w:p>
    <w:p w:rsidR="0024054D" w:rsidRDefault="0024054D" w:rsidP="0024054D">
      <w:pPr>
        <w:ind w:firstLineChars="200" w:firstLine="560"/>
        <w:jc w:val="lef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申请人进行致谢（答辩未通过者不进行致谢）；</w:t>
      </w:r>
    </w:p>
    <w:p w:rsidR="0024054D" w:rsidRDefault="0024054D" w:rsidP="0024054D">
      <w:pPr>
        <w:ind w:firstLineChars="200" w:firstLine="560"/>
        <w:jc w:val="lef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答辩秘书做好相关材料的整理工作，并按要求及时上报答辩材料至各学院。</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lastRenderedPageBreak/>
        <w:t>（五）各学院汇总答辩材料，按要求报送至研究生院。</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四、博士研究生学位论文的答辩结果</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博士研究生学位论文的答辩结果分为通过和不通过2种。</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答辩通过的，学生须按照答辩委员会的意见于一周时内修改完善论文；如一周内无法完成修改，可以按不通过处理。答辩不通过的撤销学生本次的学位申请资格，下一轮（半年后）重新申请。</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五、关于答辩结果的申诉</w:t>
      </w:r>
    </w:p>
    <w:p w:rsidR="0024054D" w:rsidRDefault="0024054D" w:rsidP="0024054D">
      <w:pPr>
        <w:ind w:firstLineChars="200" w:firstLine="560"/>
        <w:jc w:val="left"/>
        <w:rPr>
          <w:rFonts w:ascii="仿宋" w:eastAsia="仿宋" w:hAnsi="仿宋"/>
          <w:sz w:val="28"/>
          <w:szCs w:val="28"/>
        </w:rPr>
      </w:pPr>
      <w:r>
        <w:rPr>
          <w:rFonts w:ascii="仿宋" w:eastAsia="仿宋" w:hAnsi="仿宋" w:hint="eastAsia"/>
          <w:sz w:val="28"/>
          <w:szCs w:val="28"/>
        </w:rPr>
        <w:t>博士研究生学位论文答辩结果的申诉仅限于对答辩委员会的成员组成、答辩工作的流程进行申诉，其他申诉不予受理。提出申诉时，学生向所属学院提交由导师签字的申诉情况说明，由学院将申诉情况及对申诉的处理结果报研究生院。</w:t>
      </w:r>
    </w:p>
    <w:p w:rsidR="0024054D" w:rsidRPr="000A0611" w:rsidRDefault="0024054D" w:rsidP="0024054D">
      <w:pPr>
        <w:spacing w:line="360" w:lineRule="auto"/>
        <w:ind w:firstLineChars="236" w:firstLine="661"/>
        <w:rPr>
          <w:rFonts w:ascii="仿宋" w:eastAsia="仿宋" w:hAnsi="仿宋"/>
          <w:sz w:val="28"/>
          <w:szCs w:val="28"/>
        </w:rPr>
      </w:pPr>
      <w:r>
        <w:rPr>
          <w:rFonts w:ascii="仿宋" w:eastAsia="仿宋" w:hAnsi="仿宋" w:hint="eastAsia"/>
          <w:sz w:val="28"/>
          <w:szCs w:val="28"/>
        </w:rPr>
        <w:t>六、本指导意见由研究生院负责解释。</w:t>
      </w:r>
    </w:p>
    <w:p w:rsidR="0024054D" w:rsidRPr="000A0611" w:rsidRDefault="0024054D" w:rsidP="0024054D">
      <w:pPr>
        <w:spacing w:line="360" w:lineRule="auto"/>
        <w:ind w:firstLineChars="236" w:firstLine="661"/>
        <w:rPr>
          <w:rFonts w:ascii="仿宋" w:eastAsia="仿宋" w:hAnsi="仿宋"/>
          <w:sz w:val="28"/>
          <w:szCs w:val="28"/>
        </w:rPr>
      </w:pPr>
    </w:p>
    <w:p w:rsidR="0024054D" w:rsidRPr="000A0611" w:rsidRDefault="0024054D" w:rsidP="0024054D">
      <w:pPr>
        <w:spacing w:line="360" w:lineRule="auto"/>
        <w:ind w:firstLineChars="236" w:firstLine="661"/>
        <w:rPr>
          <w:rFonts w:ascii="仿宋" w:eastAsia="仿宋" w:hAnsi="仿宋"/>
          <w:sz w:val="28"/>
          <w:szCs w:val="28"/>
        </w:rPr>
      </w:pPr>
    </w:p>
    <w:p w:rsidR="0024054D" w:rsidRPr="000A0611" w:rsidRDefault="0024054D" w:rsidP="0024054D">
      <w:pPr>
        <w:spacing w:line="360" w:lineRule="auto"/>
        <w:ind w:firstLineChars="2531" w:firstLine="7087"/>
        <w:rPr>
          <w:rFonts w:ascii="仿宋" w:eastAsia="仿宋" w:hAnsi="仿宋"/>
          <w:sz w:val="28"/>
          <w:szCs w:val="28"/>
        </w:rPr>
      </w:pPr>
      <w:r w:rsidRPr="000A0611">
        <w:rPr>
          <w:rFonts w:ascii="仿宋" w:eastAsia="仿宋" w:hAnsi="仿宋" w:hint="eastAsia"/>
          <w:sz w:val="28"/>
          <w:szCs w:val="28"/>
        </w:rPr>
        <w:t>研究生院</w:t>
      </w:r>
    </w:p>
    <w:p w:rsidR="00821205" w:rsidRPr="0024054D" w:rsidRDefault="0024054D" w:rsidP="005C1FCE">
      <w:pPr>
        <w:ind w:firstLineChars="2350" w:firstLine="6580"/>
      </w:pPr>
      <w:bookmarkStart w:id="6" w:name="_GoBack"/>
      <w:bookmarkEnd w:id="6"/>
      <w:r w:rsidRPr="000A0611">
        <w:rPr>
          <w:rFonts w:ascii="仿宋" w:eastAsia="仿宋" w:hAnsi="仿宋"/>
          <w:sz w:val="28"/>
          <w:szCs w:val="28"/>
        </w:rPr>
        <w:t>201</w:t>
      </w:r>
      <w:r>
        <w:rPr>
          <w:rFonts w:ascii="仿宋" w:eastAsia="仿宋" w:hAnsi="仿宋" w:hint="eastAsia"/>
          <w:sz w:val="28"/>
          <w:szCs w:val="28"/>
        </w:rPr>
        <w:t>8</w:t>
      </w:r>
      <w:r w:rsidRPr="000A0611">
        <w:rPr>
          <w:rFonts w:ascii="仿宋" w:eastAsia="仿宋" w:hAnsi="仿宋"/>
          <w:sz w:val="28"/>
          <w:szCs w:val="28"/>
        </w:rPr>
        <w:t>年</w:t>
      </w:r>
      <w:r>
        <w:rPr>
          <w:rFonts w:ascii="仿宋" w:eastAsia="仿宋" w:hAnsi="仿宋" w:hint="eastAsia"/>
          <w:sz w:val="28"/>
          <w:szCs w:val="28"/>
        </w:rPr>
        <w:t>7</w:t>
      </w:r>
      <w:r w:rsidRPr="000A0611">
        <w:rPr>
          <w:rFonts w:ascii="仿宋" w:eastAsia="仿宋" w:hAnsi="仿宋"/>
          <w:sz w:val="28"/>
          <w:szCs w:val="28"/>
        </w:rPr>
        <w:t>月</w:t>
      </w:r>
      <w:r>
        <w:rPr>
          <w:rFonts w:ascii="仿宋" w:eastAsia="仿宋" w:hAnsi="仿宋" w:hint="eastAsia"/>
          <w:sz w:val="28"/>
          <w:szCs w:val="28"/>
        </w:rPr>
        <w:t>30</w:t>
      </w:r>
      <w:r w:rsidRPr="000A0611">
        <w:rPr>
          <w:rFonts w:ascii="仿宋" w:eastAsia="仿宋" w:hAnsi="仿宋"/>
          <w:sz w:val="28"/>
          <w:szCs w:val="28"/>
        </w:rPr>
        <w:t>日</w:t>
      </w:r>
    </w:p>
    <w:sectPr w:rsidR="00821205" w:rsidRPr="0024054D" w:rsidSect="006F621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BB" w:rsidRDefault="00203DBB" w:rsidP="00BA0999">
      <w:r>
        <w:separator/>
      </w:r>
    </w:p>
  </w:endnote>
  <w:endnote w:type="continuationSeparator" w:id="0">
    <w:p w:rsidR="00203DBB" w:rsidRDefault="00203DBB" w:rsidP="00BA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BB" w:rsidRDefault="00203DBB" w:rsidP="00BA0999">
      <w:r>
        <w:separator/>
      </w:r>
    </w:p>
  </w:footnote>
  <w:footnote w:type="continuationSeparator" w:id="0">
    <w:p w:rsidR="00203DBB" w:rsidRDefault="00203DBB" w:rsidP="00BA0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1D"/>
    <w:rsid w:val="00034114"/>
    <w:rsid w:val="0004288B"/>
    <w:rsid w:val="0005095E"/>
    <w:rsid w:val="000661D3"/>
    <w:rsid w:val="00067BA1"/>
    <w:rsid w:val="000757C0"/>
    <w:rsid w:val="00082CB1"/>
    <w:rsid w:val="00084B61"/>
    <w:rsid w:val="00091EB5"/>
    <w:rsid w:val="00093BB1"/>
    <w:rsid w:val="000A0611"/>
    <w:rsid w:val="000A404D"/>
    <w:rsid w:val="000B092B"/>
    <w:rsid w:val="000B40F7"/>
    <w:rsid w:val="000B4E65"/>
    <w:rsid w:val="000C714F"/>
    <w:rsid w:val="000C7D79"/>
    <w:rsid w:val="000C7F4C"/>
    <w:rsid w:val="000D10E8"/>
    <w:rsid w:val="000E3E72"/>
    <w:rsid w:val="000F3363"/>
    <w:rsid w:val="000F65EE"/>
    <w:rsid w:val="00103B29"/>
    <w:rsid w:val="00106944"/>
    <w:rsid w:val="0014298A"/>
    <w:rsid w:val="00161D9C"/>
    <w:rsid w:val="00167E4D"/>
    <w:rsid w:val="00171F83"/>
    <w:rsid w:val="00176E3D"/>
    <w:rsid w:val="00182726"/>
    <w:rsid w:val="001956C6"/>
    <w:rsid w:val="001A4ABF"/>
    <w:rsid w:val="001B5984"/>
    <w:rsid w:val="001C02B1"/>
    <w:rsid w:val="001C23FC"/>
    <w:rsid w:val="001C2C64"/>
    <w:rsid w:val="001D457E"/>
    <w:rsid w:val="001D6527"/>
    <w:rsid w:val="001E2790"/>
    <w:rsid w:val="001E3196"/>
    <w:rsid w:val="001E662E"/>
    <w:rsid w:val="001E7B98"/>
    <w:rsid w:val="001F216B"/>
    <w:rsid w:val="00200BC1"/>
    <w:rsid w:val="00202BF8"/>
    <w:rsid w:val="00203DBB"/>
    <w:rsid w:val="0020571F"/>
    <w:rsid w:val="002176AA"/>
    <w:rsid w:val="002251B2"/>
    <w:rsid w:val="00225288"/>
    <w:rsid w:val="0022673D"/>
    <w:rsid w:val="00226CB4"/>
    <w:rsid w:val="002372AF"/>
    <w:rsid w:val="0024054D"/>
    <w:rsid w:val="00244786"/>
    <w:rsid w:val="00254765"/>
    <w:rsid w:val="002646A4"/>
    <w:rsid w:val="0027201B"/>
    <w:rsid w:val="00276E75"/>
    <w:rsid w:val="0028232B"/>
    <w:rsid w:val="00283266"/>
    <w:rsid w:val="00290755"/>
    <w:rsid w:val="00292885"/>
    <w:rsid w:val="002977C3"/>
    <w:rsid w:val="002A0070"/>
    <w:rsid w:val="002A3B2E"/>
    <w:rsid w:val="002A5A45"/>
    <w:rsid w:val="002C08CC"/>
    <w:rsid w:val="002E050E"/>
    <w:rsid w:val="002E3365"/>
    <w:rsid w:val="002E38DE"/>
    <w:rsid w:val="002E415D"/>
    <w:rsid w:val="002F2CD5"/>
    <w:rsid w:val="002F3F32"/>
    <w:rsid w:val="00304EF8"/>
    <w:rsid w:val="00307E06"/>
    <w:rsid w:val="0031446D"/>
    <w:rsid w:val="00330A2A"/>
    <w:rsid w:val="0033459F"/>
    <w:rsid w:val="00337C2A"/>
    <w:rsid w:val="003516EF"/>
    <w:rsid w:val="00362F8E"/>
    <w:rsid w:val="0036675D"/>
    <w:rsid w:val="00367D32"/>
    <w:rsid w:val="0037195F"/>
    <w:rsid w:val="0037488D"/>
    <w:rsid w:val="003758C3"/>
    <w:rsid w:val="00377F99"/>
    <w:rsid w:val="003926BE"/>
    <w:rsid w:val="003A77A3"/>
    <w:rsid w:val="003C0F92"/>
    <w:rsid w:val="003C4150"/>
    <w:rsid w:val="003E626C"/>
    <w:rsid w:val="003F1292"/>
    <w:rsid w:val="00413F02"/>
    <w:rsid w:val="00434302"/>
    <w:rsid w:val="004356D3"/>
    <w:rsid w:val="00454064"/>
    <w:rsid w:val="00462FEE"/>
    <w:rsid w:val="004639A8"/>
    <w:rsid w:val="00471D66"/>
    <w:rsid w:val="00474870"/>
    <w:rsid w:val="00485C6D"/>
    <w:rsid w:val="00494389"/>
    <w:rsid w:val="004A05C4"/>
    <w:rsid w:val="004A103F"/>
    <w:rsid w:val="004A130F"/>
    <w:rsid w:val="004A4ED4"/>
    <w:rsid w:val="004A4F0C"/>
    <w:rsid w:val="004B0BCD"/>
    <w:rsid w:val="004B2DD0"/>
    <w:rsid w:val="004B37CE"/>
    <w:rsid w:val="004B474E"/>
    <w:rsid w:val="004C4B95"/>
    <w:rsid w:val="004C56B7"/>
    <w:rsid w:val="004C72EC"/>
    <w:rsid w:val="004D0F39"/>
    <w:rsid w:val="004D60E3"/>
    <w:rsid w:val="004D6135"/>
    <w:rsid w:val="004E415E"/>
    <w:rsid w:val="004E479B"/>
    <w:rsid w:val="004E5658"/>
    <w:rsid w:val="005007F5"/>
    <w:rsid w:val="0052235A"/>
    <w:rsid w:val="00527EBB"/>
    <w:rsid w:val="005331C2"/>
    <w:rsid w:val="0055029E"/>
    <w:rsid w:val="00572288"/>
    <w:rsid w:val="00573C83"/>
    <w:rsid w:val="00580582"/>
    <w:rsid w:val="00581B56"/>
    <w:rsid w:val="00582A6C"/>
    <w:rsid w:val="005A3C86"/>
    <w:rsid w:val="005A4DBD"/>
    <w:rsid w:val="005C1FCE"/>
    <w:rsid w:val="005C2ECC"/>
    <w:rsid w:val="005D108F"/>
    <w:rsid w:val="005E1FCB"/>
    <w:rsid w:val="005E67AE"/>
    <w:rsid w:val="005F04EA"/>
    <w:rsid w:val="005F2E31"/>
    <w:rsid w:val="006027AD"/>
    <w:rsid w:val="00611A58"/>
    <w:rsid w:val="00611B99"/>
    <w:rsid w:val="006159B2"/>
    <w:rsid w:val="00616CAA"/>
    <w:rsid w:val="006332CC"/>
    <w:rsid w:val="00636FBE"/>
    <w:rsid w:val="0064225D"/>
    <w:rsid w:val="00645314"/>
    <w:rsid w:val="00652D75"/>
    <w:rsid w:val="00656D8B"/>
    <w:rsid w:val="00667032"/>
    <w:rsid w:val="006710AC"/>
    <w:rsid w:val="00671B1B"/>
    <w:rsid w:val="00687E6C"/>
    <w:rsid w:val="00690027"/>
    <w:rsid w:val="00695B9A"/>
    <w:rsid w:val="00696301"/>
    <w:rsid w:val="006A484A"/>
    <w:rsid w:val="006B0C25"/>
    <w:rsid w:val="006B7091"/>
    <w:rsid w:val="006C1CA6"/>
    <w:rsid w:val="006C4428"/>
    <w:rsid w:val="006E5529"/>
    <w:rsid w:val="006F3626"/>
    <w:rsid w:val="006F621D"/>
    <w:rsid w:val="00702CB2"/>
    <w:rsid w:val="007217D2"/>
    <w:rsid w:val="00723A0D"/>
    <w:rsid w:val="0073352B"/>
    <w:rsid w:val="00736194"/>
    <w:rsid w:val="00736218"/>
    <w:rsid w:val="00736D16"/>
    <w:rsid w:val="00750077"/>
    <w:rsid w:val="007516F5"/>
    <w:rsid w:val="00752F99"/>
    <w:rsid w:val="007709D4"/>
    <w:rsid w:val="00783D6F"/>
    <w:rsid w:val="0078446D"/>
    <w:rsid w:val="00784EDF"/>
    <w:rsid w:val="007A0F6A"/>
    <w:rsid w:val="007B6FA5"/>
    <w:rsid w:val="007B7407"/>
    <w:rsid w:val="007B7AA4"/>
    <w:rsid w:val="007D520F"/>
    <w:rsid w:val="007E036B"/>
    <w:rsid w:val="00801D18"/>
    <w:rsid w:val="00812C79"/>
    <w:rsid w:val="00816C2B"/>
    <w:rsid w:val="00820779"/>
    <w:rsid w:val="00821205"/>
    <w:rsid w:val="00853FE3"/>
    <w:rsid w:val="0086206C"/>
    <w:rsid w:val="0088430D"/>
    <w:rsid w:val="008A1C13"/>
    <w:rsid w:val="008A4AC4"/>
    <w:rsid w:val="008A616A"/>
    <w:rsid w:val="008C041A"/>
    <w:rsid w:val="008C0D22"/>
    <w:rsid w:val="008C669B"/>
    <w:rsid w:val="008D60F6"/>
    <w:rsid w:val="008F49AA"/>
    <w:rsid w:val="00901799"/>
    <w:rsid w:val="0090694B"/>
    <w:rsid w:val="00922E2E"/>
    <w:rsid w:val="00924A7D"/>
    <w:rsid w:val="00926C22"/>
    <w:rsid w:val="0093325F"/>
    <w:rsid w:val="00933D4E"/>
    <w:rsid w:val="00942F43"/>
    <w:rsid w:val="009453D1"/>
    <w:rsid w:val="00947833"/>
    <w:rsid w:val="009509A3"/>
    <w:rsid w:val="00954CE8"/>
    <w:rsid w:val="00954EE6"/>
    <w:rsid w:val="009628B2"/>
    <w:rsid w:val="00967C9E"/>
    <w:rsid w:val="00970481"/>
    <w:rsid w:val="009717FD"/>
    <w:rsid w:val="00972D1D"/>
    <w:rsid w:val="00976433"/>
    <w:rsid w:val="00984284"/>
    <w:rsid w:val="00992282"/>
    <w:rsid w:val="00992FA5"/>
    <w:rsid w:val="009951C5"/>
    <w:rsid w:val="009A11FF"/>
    <w:rsid w:val="009B1C14"/>
    <w:rsid w:val="009B613D"/>
    <w:rsid w:val="009C3313"/>
    <w:rsid w:val="009C37A9"/>
    <w:rsid w:val="009D0CC3"/>
    <w:rsid w:val="009D23CF"/>
    <w:rsid w:val="009E7AB8"/>
    <w:rsid w:val="009F04CD"/>
    <w:rsid w:val="009F6212"/>
    <w:rsid w:val="00A167C9"/>
    <w:rsid w:val="00A1718E"/>
    <w:rsid w:val="00A258E0"/>
    <w:rsid w:val="00A3626F"/>
    <w:rsid w:val="00A408ED"/>
    <w:rsid w:val="00A72C60"/>
    <w:rsid w:val="00A741D1"/>
    <w:rsid w:val="00A7604A"/>
    <w:rsid w:val="00A766F6"/>
    <w:rsid w:val="00AB10A1"/>
    <w:rsid w:val="00AB3208"/>
    <w:rsid w:val="00AC6781"/>
    <w:rsid w:val="00AD45D2"/>
    <w:rsid w:val="00AD623C"/>
    <w:rsid w:val="00AE1430"/>
    <w:rsid w:val="00AE3378"/>
    <w:rsid w:val="00AF1847"/>
    <w:rsid w:val="00AF3F7D"/>
    <w:rsid w:val="00AF6490"/>
    <w:rsid w:val="00B01366"/>
    <w:rsid w:val="00B01C68"/>
    <w:rsid w:val="00B07D71"/>
    <w:rsid w:val="00B118EB"/>
    <w:rsid w:val="00B15AA2"/>
    <w:rsid w:val="00B16948"/>
    <w:rsid w:val="00B2349B"/>
    <w:rsid w:val="00B25973"/>
    <w:rsid w:val="00B35B13"/>
    <w:rsid w:val="00B368A1"/>
    <w:rsid w:val="00B46245"/>
    <w:rsid w:val="00B47BAF"/>
    <w:rsid w:val="00B73890"/>
    <w:rsid w:val="00B74FE9"/>
    <w:rsid w:val="00B86A66"/>
    <w:rsid w:val="00BA0999"/>
    <w:rsid w:val="00BA526C"/>
    <w:rsid w:val="00BB7273"/>
    <w:rsid w:val="00BC2AC6"/>
    <w:rsid w:val="00BD0EF4"/>
    <w:rsid w:val="00BD3C57"/>
    <w:rsid w:val="00BE574B"/>
    <w:rsid w:val="00BF3B13"/>
    <w:rsid w:val="00BF6D97"/>
    <w:rsid w:val="00BF7057"/>
    <w:rsid w:val="00BF7197"/>
    <w:rsid w:val="00C068D3"/>
    <w:rsid w:val="00C073A9"/>
    <w:rsid w:val="00C23C61"/>
    <w:rsid w:val="00C6120B"/>
    <w:rsid w:val="00C661D0"/>
    <w:rsid w:val="00C72ED8"/>
    <w:rsid w:val="00C76E75"/>
    <w:rsid w:val="00C8759C"/>
    <w:rsid w:val="00C962B6"/>
    <w:rsid w:val="00CA502A"/>
    <w:rsid w:val="00CB0190"/>
    <w:rsid w:val="00CB2356"/>
    <w:rsid w:val="00CB669E"/>
    <w:rsid w:val="00CB7E0F"/>
    <w:rsid w:val="00CC226A"/>
    <w:rsid w:val="00CC6BC1"/>
    <w:rsid w:val="00CE76C9"/>
    <w:rsid w:val="00D04400"/>
    <w:rsid w:val="00D07B7C"/>
    <w:rsid w:val="00D1687D"/>
    <w:rsid w:val="00D169CA"/>
    <w:rsid w:val="00D173DE"/>
    <w:rsid w:val="00D231E8"/>
    <w:rsid w:val="00D23B7E"/>
    <w:rsid w:val="00D3188C"/>
    <w:rsid w:val="00D42BB7"/>
    <w:rsid w:val="00D446BD"/>
    <w:rsid w:val="00D46B3E"/>
    <w:rsid w:val="00D46CA5"/>
    <w:rsid w:val="00D55961"/>
    <w:rsid w:val="00D70D29"/>
    <w:rsid w:val="00D83A0B"/>
    <w:rsid w:val="00D96558"/>
    <w:rsid w:val="00DB5CB7"/>
    <w:rsid w:val="00DD2C95"/>
    <w:rsid w:val="00DD70F3"/>
    <w:rsid w:val="00DE2EA1"/>
    <w:rsid w:val="00DE4315"/>
    <w:rsid w:val="00DF53D1"/>
    <w:rsid w:val="00E01ED6"/>
    <w:rsid w:val="00E1297E"/>
    <w:rsid w:val="00E12D97"/>
    <w:rsid w:val="00E14F03"/>
    <w:rsid w:val="00E22EE6"/>
    <w:rsid w:val="00E306BB"/>
    <w:rsid w:val="00E40BE5"/>
    <w:rsid w:val="00E4403E"/>
    <w:rsid w:val="00E544E0"/>
    <w:rsid w:val="00E553A8"/>
    <w:rsid w:val="00E608CE"/>
    <w:rsid w:val="00E625FC"/>
    <w:rsid w:val="00E66619"/>
    <w:rsid w:val="00E83FFE"/>
    <w:rsid w:val="00E94376"/>
    <w:rsid w:val="00E94A0D"/>
    <w:rsid w:val="00EA1F3D"/>
    <w:rsid w:val="00EA5A6F"/>
    <w:rsid w:val="00EB130B"/>
    <w:rsid w:val="00EB73C2"/>
    <w:rsid w:val="00EC4C32"/>
    <w:rsid w:val="00EC559B"/>
    <w:rsid w:val="00ED2004"/>
    <w:rsid w:val="00ED2A36"/>
    <w:rsid w:val="00EE3D24"/>
    <w:rsid w:val="00EF120D"/>
    <w:rsid w:val="00EF6B52"/>
    <w:rsid w:val="00F034A9"/>
    <w:rsid w:val="00F213B6"/>
    <w:rsid w:val="00F239F3"/>
    <w:rsid w:val="00F24081"/>
    <w:rsid w:val="00F251BE"/>
    <w:rsid w:val="00F25596"/>
    <w:rsid w:val="00F276AA"/>
    <w:rsid w:val="00F31F9B"/>
    <w:rsid w:val="00F470E0"/>
    <w:rsid w:val="00F67E3F"/>
    <w:rsid w:val="00F74D7F"/>
    <w:rsid w:val="00F82A59"/>
    <w:rsid w:val="00F85B16"/>
    <w:rsid w:val="00F96568"/>
    <w:rsid w:val="00FA1153"/>
    <w:rsid w:val="00FA6DDF"/>
    <w:rsid w:val="00FB18AB"/>
    <w:rsid w:val="00FB337C"/>
    <w:rsid w:val="00FD1868"/>
    <w:rsid w:val="00FF1B12"/>
    <w:rsid w:val="00FF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BEA2"/>
  <w15:chartTrackingRefBased/>
  <w15:docId w15:val="{1C1798B9-219E-40B9-B5C7-F4D1BFB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54D"/>
    <w:pPr>
      <w:widowControl w:val="0"/>
      <w:jc w:val="both"/>
    </w:pPr>
  </w:style>
  <w:style w:type="paragraph" w:styleId="1">
    <w:name w:val="heading 1"/>
    <w:basedOn w:val="a"/>
    <w:next w:val="a"/>
    <w:link w:val="10"/>
    <w:uiPriority w:val="9"/>
    <w:qFormat/>
    <w:rsid w:val="0024054D"/>
    <w:pPr>
      <w:keepNext/>
      <w:keepLines/>
      <w:spacing w:before="340" w:after="330" w:line="578" w:lineRule="auto"/>
      <w:outlineLvl w:val="0"/>
    </w:pPr>
    <w:rPr>
      <w:b/>
      <w:bCs/>
      <w:kern w:val="44"/>
      <w:sz w:val="44"/>
      <w:szCs w:val="44"/>
    </w:rPr>
  </w:style>
  <w:style w:type="paragraph" w:styleId="2">
    <w:name w:val="heading 2"/>
    <w:basedOn w:val="a"/>
    <w:next w:val="a0"/>
    <w:link w:val="20"/>
    <w:uiPriority w:val="9"/>
    <w:qFormat/>
    <w:rsid w:val="006F621D"/>
    <w:pPr>
      <w:keepNext/>
      <w:keepLines/>
      <w:tabs>
        <w:tab w:val="left" w:pos="0"/>
      </w:tabs>
      <w:adjustRightInd w:val="0"/>
      <w:spacing w:line="315" w:lineRule="atLeast"/>
      <w:ind w:firstLine="540"/>
      <w:jc w:val="left"/>
      <w:textAlignment w:val="baseline"/>
      <w:outlineLvl w:val="1"/>
    </w:pPr>
    <w:rPr>
      <w:rFonts w:ascii="Arial" w:eastAsia="宋体" w:hAnsi="Arial" w:cs="Times New Roman"/>
      <w:b/>
      <w:bCs/>
      <w:color w:val="00008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
    <w:rsid w:val="006F621D"/>
    <w:rPr>
      <w:rFonts w:ascii="Arial" w:eastAsia="宋体" w:hAnsi="Arial" w:cs="Times New Roman"/>
      <w:b/>
      <w:bCs/>
      <w:color w:val="000080"/>
      <w:kern w:val="0"/>
      <w:sz w:val="24"/>
      <w:szCs w:val="24"/>
    </w:rPr>
  </w:style>
  <w:style w:type="character" w:styleId="a4">
    <w:name w:val="Strong"/>
    <w:uiPriority w:val="22"/>
    <w:qFormat/>
    <w:rsid w:val="006F621D"/>
    <w:rPr>
      <w:b/>
      <w:bCs/>
    </w:rPr>
  </w:style>
  <w:style w:type="paragraph" w:customStyle="1" w:styleId="ecxmsonormal">
    <w:name w:val="ecxmsonormal"/>
    <w:basedOn w:val="a"/>
    <w:rsid w:val="006F621D"/>
    <w:pPr>
      <w:widowControl/>
      <w:spacing w:after="324"/>
      <w:jc w:val="left"/>
    </w:pPr>
    <w:rPr>
      <w:rFonts w:ascii="宋体" w:eastAsia="宋体" w:hAnsi="宋体" w:cs="宋体"/>
      <w:kern w:val="0"/>
      <w:sz w:val="24"/>
      <w:szCs w:val="24"/>
    </w:rPr>
  </w:style>
  <w:style w:type="paragraph" w:customStyle="1" w:styleId="ecxmsoplaintext">
    <w:name w:val="ecxmsoplaintext"/>
    <w:basedOn w:val="a"/>
    <w:rsid w:val="006F621D"/>
    <w:pPr>
      <w:widowControl/>
      <w:spacing w:after="324"/>
      <w:jc w:val="left"/>
    </w:pPr>
    <w:rPr>
      <w:rFonts w:ascii="宋体" w:eastAsia="宋体" w:hAnsi="宋体" w:cs="宋体"/>
      <w:kern w:val="0"/>
      <w:sz w:val="24"/>
      <w:szCs w:val="24"/>
    </w:rPr>
  </w:style>
  <w:style w:type="paragraph" w:styleId="a0">
    <w:name w:val="Normal Indent"/>
    <w:basedOn w:val="a"/>
    <w:uiPriority w:val="99"/>
    <w:semiHidden/>
    <w:unhideWhenUsed/>
    <w:rsid w:val="006F621D"/>
    <w:pPr>
      <w:ind w:firstLineChars="200" w:firstLine="420"/>
    </w:pPr>
  </w:style>
  <w:style w:type="paragraph" w:styleId="a5">
    <w:name w:val="header"/>
    <w:basedOn w:val="a"/>
    <w:link w:val="a6"/>
    <w:uiPriority w:val="99"/>
    <w:unhideWhenUsed/>
    <w:rsid w:val="00BA09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BA0999"/>
    <w:rPr>
      <w:sz w:val="18"/>
      <w:szCs w:val="18"/>
    </w:rPr>
  </w:style>
  <w:style w:type="paragraph" w:styleId="a7">
    <w:name w:val="footer"/>
    <w:basedOn w:val="a"/>
    <w:link w:val="a8"/>
    <w:uiPriority w:val="99"/>
    <w:unhideWhenUsed/>
    <w:rsid w:val="00BA0999"/>
    <w:pPr>
      <w:tabs>
        <w:tab w:val="center" w:pos="4153"/>
        <w:tab w:val="right" w:pos="8306"/>
      </w:tabs>
      <w:snapToGrid w:val="0"/>
      <w:jc w:val="left"/>
    </w:pPr>
    <w:rPr>
      <w:sz w:val="18"/>
      <w:szCs w:val="18"/>
    </w:rPr>
  </w:style>
  <w:style w:type="character" w:customStyle="1" w:styleId="a8">
    <w:name w:val="页脚 字符"/>
    <w:basedOn w:val="a1"/>
    <w:link w:val="a7"/>
    <w:uiPriority w:val="99"/>
    <w:rsid w:val="00BA0999"/>
    <w:rPr>
      <w:sz w:val="18"/>
      <w:szCs w:val="18"/>
    </w:rPr>
  </w:style>
  <w:style w:type="paragraph" w:styleId="a9">
    <w:name w:val="Balloon Text"/>
    <w:basedOn w:val="a"/>
    <w:link w:val="aa"/>
    <w:uiPriority w:val="99"/>
    <w:semiHidden/>
    <w:unhideWhenUsed/>
    <w:rsid w:val="00FB18AB"/>
    <w:rPr>
      <w:sz w:val="18"/>
      <w:szCs w:val="18"/>
    </w:rPr>
  </w:style>
  <w:style w:type="character" w:customStyle="1" w:styleId="aa">
    <w:name w:val="批注框文本 字符"/>
    <w:basedOn w:val="a1"/>
    <w:link w:val="a9"/>
    <w:uiPriority w:val="99"/>
    <w:semiHidden/>
    <w:rsid w:val="00FB18AB"/>
    <w:rPr>
      <w:sz w:val="18"/>
      <w:szCs w:val="18"/>
    </w:rPr>
  </w:style>
  <w:style w:type="character" w:customStyle="1" w:styleId="10">
    <w:name w:val="标题 1 字符"/>
    <w:basedOn w:val="a1"/>
    <w:link w:val="1"/>
    <w:uiPriority w:val="9"/>
    <w:rsid w:val="0024054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3</Pages>
  <Words>216</Words>
  <Characters>1236</Characters>
  <Application>Microsoft Office Word</Application>
  <DocSecurity>0</DocSecurity>
  <Lines>10</Lines>
  <Paragraphs>2</Paragraphs>
  <ScaleCrop>false</ScaleCrop>
  <Company>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57</cp:revision>
  <cp:lastPrinted>2018-02-02T03:02:00Z</cp:lastPrinted>
  <dcterms:created xsi:type="dcterms:W3CDTF">2017-11-26T03:53:00Z</dcterms:created>
  <dcterms:modified xsi:type="dcterms:W3CDTF">2018-11-21T00:32:00Z</dcterms:modified>
</cp:coreProperties>
</file>