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42875" w:rsidP="003866C9">
      <w:pPr>
        <w:jc w:val="center"/>
        <w:rPr>
          <w:rFonts w:ascii="黑体" w:eastAsia="黑体" w:hAnsi="黑体"/>
          <w:sz w:val="32"/>
          <w:szCs w:val="32"/>
        </w:rPr>
      </w:pPr>
      <w:r w:rsidRPr="003866C9">
        <w:rPr>
          <w:rFonts w:ascii="黑体" w:eastAsia="黑体" w:hAnsi="黑体" w:hint="eastAsia"/>
          <w:sz w:val="32"/>
          <w:szCs w:val="32"/>
        </w:rPr>
        <w:t>硕士研究生学位论文答辩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学生上传答辩前论文，导师进行确认，学生提交4本答辩论文、50份论文摘要至学院，学院进行网上确认（研究生上传答辩论文时系统将自动效验是否有学位照片，未采集照片的将不能上传论文，具体照片采集方法详见《关于采集学位照片（单独采集）的通知》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bookmarkStart w:id="0" w:name="_GoBack"/>
      <w:bookmarkEnd w:id="0"/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11月</w:t>
      </w:r>
      <w:r w:rsidR="00FA6DA8">
        <w:rPr>
          <w:rFonts w:ascii="仿宋" w:eastAsia="仿宋" w:hAnsi="仿宋"/>
          <w:b/>
          <w:color w:val="FF0000"/>
          <w:sz w:val="28"/>
          <w:szCs w:val="28"/>
          <w:u w:val="single"/>
        </w:rPr>
        <w:t>30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，学院完成硕士论文答辩的网上指派工作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</w:t>
      </w:r>
      <w:r w:rsidR="00FA6DA8">
        <w:rPr>
          <w:rFonts w:ascii="仿宋" w:eastAsia="仿宋" w:hAnsi="仿宋"/>
          <w:b/>
          <w:color w:val="FF0000"/>
          <w:sz w:val="28"/>
          <w:szCs w:val="28"/>
          <w:u w:val="single"/>
        </w:rPr>
        <w:t>2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月3日</w:t>
      </w:r>
      <w:r w:rsidR="00FA6DA8" w:rsidRPr="00493509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研究生院公示答辩安排</w:t>
      </w:r>
      <w:r>
        <w:rPr>
          <w:rFonts w:ascii="仿宋" w:eastAsia="仿宋" w:hAnsi="仿宋" w:hint="eastAsia"/>
          <w:sz w:val="28"/>
          <w:szCs w:val="28"/>
        </w:rPr>
        <w:t>；</w:t>
      </w:r>
      <w:r w:rsidR="00FA6DA8">
        <w:rPr>
          <w:rFonts w:ascii="仿宋" w:eastAsia="仿宋" w:hAnsi="仿宋" w:hint="eastAsia"/>
          <w:sz w:val="28"/>
          <w:szCs w:val="28"/>
        </w:rPr>
        <w:t>各学院到研究生院领取论文答辩表决票、研究生培养档案袋、答辩决议书；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.各学院组织答辩秘书进行培训，并下发答辩所需材料，包括4本论文、50份摘要、3张答辩表决票、答辩决议书、其他网上下载的材料（包括GS511研究生答辩主席词、GS512论文评议书（</w:t>
      </w:r>
      <w:r w:rsidR="00FA6DA8" w:rsidRPr="00E8224E">
        <w:rPr>
          <w:rFonts w:ascii="仿宋" w:eastAsia="仿宋" w:hAnsi="仿宋" w:hint="eastAsia"/>
          <w:color w:val="FF0000"/>
          <w:sz w:val="28"/>
          <w:szCs w:val="28"/>
        </w:rPr>
        <w:t>主席、评阅人需要填写</w:t>
      </w:r>
      <w:r w:rsidR="00FA6DA8">
        <w:rPr>
          <w:rFonts w:ascii="仿宋" w:eastAsia="仿宋" w:hAnsi="仿宋" w:hint="eastAsia"/>
          <w:sz w:val="28"/>
          <w:szCs w:val="28"/>
        </w:rPr>
        <w:t>）、GS516答辩聘书、劳务单请到财务处领取（请按照</w:t>
      </w:r>
      <w:r w:rsidR="00D75B29">
        <w:rPr>
          <w:rFonts w:ascii="仿宋" w:eastAsia="仿宋" w:hAnsi="仿宋" w:hint="eastAsia"/>
          <w:sz w:val="28"/>
          <w:szCs w:val="28"/>
        </w:rPr>
        <w:t>财务处</w:t>
      </w:r>
      <w:r w:rsidR="00FA6DA8">
        <w:rPr>
          <w:rFonts w:ascii="仿宋" w:eastAsia="仿宋" w:hAnsi="仿宋" w:hint="eastAsia"/>
          <w:sz w:val="28"/>
          <w:szCs w:val="28"/>
        </w:rPr>
        <w:t>的评审费报销要求办理））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.秘书将聘书、答辩论文送至答辩专家，并告知主席、评阅人下载答辩评议书（GS512），答辩时宣读并提交；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</w:t>
      </w:r>
      <w:r w:rsidR="00FA6DA8">
        <w:rPr>
          <w:rFonts w:ascii="仿宋" w:eastAsia="仿宋" w:hAnsi="仿宋"/>
          <w:b/>
          <w:color w:val="FF0000"/>
          <w:sz w:val="28"/>
          <w:szCs w:val="28"/>
          <w:u w:val="single"/>
        </w:rPr>
        <w:t>2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4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至10日</w:t>
      </w:r>
      <w:r w:rsidR="00FA6DA8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200E9B" w:rsidRPr="00200E9B">
        <w:rPr>
          <w:rFonts w:ascii="仿宋" w:eastAsia="仿宋" w:hAnsi="仿宋" w:hint="eastAsia"/>
          <w:sz w:val="28"/>
          <w:szCs w:val="28"/>
        </w:rPr>
        <w:t xml:space="preserve"> </w:t>
      </w:r>
      <w:r w:rsidR="00200E9B">
        <w:rPr>
          <w:rFonts w:ascii="仿宋" w:eastAsia="仿宋" w:hAnsi="仿宋" w:hint="eastAsia"/>
          <w:sz w:val="28"/>
          <w:szCs w:val="28"/>
        </w:rPr>
        <w:t>答辩秘书</w:t>
      </w:r>
      <w:r w:rsidR="00FA6DA8">
        <w:rPr>
          <w:rFonts w:ascii="仿宋" w:eastAsia="仿宋" w:hAnsi="仿宋" w:hint="eastAsia"/>
          <w:sz w:val="28"/>
          <w:szCs w:val="28"/>
        </w:rPr>
        <w:t>协调组织答辩，填写劳务单，收评议书2份，表决票3份，填写答辩决议书；研究生院进行论文答辩工作检查；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.答辩秘书将评议书、决议书内容填写至管理系统，并打印；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12</w:t>
      </w:r>
      <w:r w:rsidR="00FA6DA8">
        <w:rPr>
          <w:rFonts w:ascii="仿宋" w:eastAsia="仿宋" w:hAnsi="仿宋" w:hint="eastAsia"/>
          <w:sz w:val="28"/>
          <w:szCs w:val="28"/>
        </w:rPr>
        <w:t>.答辩秘书将论文评议书、答辩决议书、表决票、劳务单、系统打印版评议书</w:t>
      </w:r>
      <w:r w:rsidR="00465166">
        <w:rPr>
          <w:rFonts w:ascii="仿宋" w:eastAsia="仿宋" w:hAnsi="仿宋" w:hint="eastAsia"/>
          <w:sz w:val="28"/>
          <w:szCs w:val="28"/>
        </w:rPr>
        <w:t>、</w:t>
      </w:r>
      <w:r w:rsidR="00FA6DA8">
        <w:rPr>
          <w:rFonts w:ascii="仿宋" w:eastAsia="仿宋" w:hAnsi="仿宋" w:hint="eastAsia"/>
          <w:sz w:val="28"/>
          <w:szCs w:val="28"/>
        </w:rPr>
        <w:t>决议书提交至学院；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</w:t>
      </w:r>
      <w:r w:rsidR="00FA6DA8">
        <w:rPr>
          <w:rFonts w:ascii="仿宋" w:eastAsia="仿宋" w:hAnsi="仿宋" w:hint="eastAsia"/>
          <w:sz w:val="28"/>
          <w:szCs w:val="28"/>
        </w:rPr>
        <w:t>.学院通过系统确认学生论文答辩结果；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</w:t>
      </w:r>
      <w:r w:rsidR="00FA6DA8">
        <w:rPr>
          <w:rFonts w:ascii="仿宋" w:eastAsia="仿宋" w:hAnsi="仿宋" w:hint="eastAsia"/>
          <w:sz w:val="28"/>
          <w:szCs w:val="28"/>
        </w:rPr>
        <w:t>.学生上</w:t>
      </w:r>
      <w:proofErr w:type="gramStart"/>
      <w:r w:rsidR="00FA6DA8">
        <w:rPr>
          <w:rFonts w:ascii="仿宋" w:eastAsia="仿宋" w:hAnsi="仿宋" w:hint="eastAsia"/>
          <w:sz w:val="28"/>
          <w:szCs w:val="28"/>
        </w:rPr>
        <w:t>传最终版</w:t>
      </w:r>
      <w:proofErr w:type="gramEnd"/>
      <w:r w:rsidR="00FA6DA8">
        <w:rPr>
          <w:rFonts w:ascii="仿宋" w:eastAsia="仿宋" w:hAnsi="仿宋" w:hint="eastAsia"/>
          <w:sz w:val="28"/>
          <w:szCs w:val="28"/>
        </w:rPr>
        <w:t>论文，导师确认；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</w:t>
      </w:r>
      <w:r w:rsidR="00FA6DA8">
        <w:rPr>
          <w:rFonts w:ascii="仿宋" w:eastAsia="仿宋" w:hAnsi="仿宋" w:hint="eastAsia"/>
          <w:sz w:val="28"/>
          <w:szCs w:val="28"/>
        </w:rPr>
        <w:t>.学院收取学生学位申请书、学位信息表（系统打印）、答辩后论文（4本），</w:t>
      </w:r>
      <w:r w:rsidR="00465166">
        <w:rPr>
          <w:rFonts w:ascii="仿宋" w:eastAsia="仿宋" w:hAnsi="仿宋" w:hint="eastAsia"/>
          <w:sz w:val="28"/>
          <w:szCs w:val="28"/>
        </w:rPr>
        <w:t>学院</w:t>
      </w:r>
      <w:r w:rsidR="00FA6DA8">
        <w:rPr>
          <w:rFonts w:ascii="仿宋" w:eastAsia="仿宋" w:hAnsi="仿宋" w:hint="eastAsia"/>
          <w:sz w:val="28"/>
          <w:szCs w:val="28"/>
        </w:rPr>
        <w:t>对论文质量进行</w:t>
      </w:r>
      <w:r w:rsidR="00465166">
        <w:rPr>
          <w:rFonts w:ascii="仿宋" w:eastAsia="仿宋" w:hAnsi="仿宋" w:hint="eastAsia"/>
          <w:sz w:val="28"/>
          <w:szCs w:val="28"/>
        </w:rPr>
        <w:t>最终</w:t>
      </w:r>
      <w:r w:rsidR="00FA6DA8">
        <w:rPr>
          <w:rFonts w:ascii="仿宋" w:eastAsia="仿宋" w:hAnsi="仿宋" w:hint="eastAsia"/>
          <w:sz w:val="28"/>
          <w:szCs w:val="28"/>
        </w:rPr>
        <w:t>审核（在答辩意见修改情况表上签字）并在网上确认</w:t>
      </w:r>
      <w:proofErr w:type="gramStart"/>
      <w:r w:rsidR="00FA6DA8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FA6DA8">
        <w:rPr>
          <w:rFonts w:ascii="仿宋" w:eastAsia="仿宋" w:hAnsi="仿宋" w:hint="eastAsia"/>
          <w:sz w:val="28"/>
          <w:szCs w:val="28"/>
        </w:rPr>
        <w:t>论文，学生论文状态达到77；</w:t>
      </w:r>
    </w:p>
    <w:p w:rsidR="00B11142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A6DA8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12月</w:t>
      </w:r>
      <w:r w:rsidR="00FA6DA8" w:rsidRPr="00501B5D">
        <w:rPr>
          <w:rFonts w:ascii="仿宋" w:eastAsia="仿宋" w:hAnsi="仿宋"/>
          <w:b/>
          <w:color w:val="FF0000"/>
          <w:sz w:val="28"/>
          <w:szCs w:val="28"/>
          <w:u w:val="single"/>
        </w:rPr>
        <w:t>15</w:t>
      </w:r>
      <w:r w:rsidR="00FA6DA8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501B5D">
        <w:rPr>
          <w:rFonts w:ascii="仿宋" w:eastAsia="仿宋" w:hAnsi="仿宋" w:hint="eastAsia"/>
          <w:sz w:val="28"/>
          <w:szCs w:val="28"/>
        </w:rPr>
        <w:t>，学院将学位申请材料完整版（10种</w:t>
      </w:r>
      <w:r w:rsidR="00FA6DA8">
        <w:rPr>
          <w:rFonts w:ascii="仿宋" w:eastAsia="仿宋" w:hAnsi="仿宋" w:hint="eastAsia"/>
          <w:sz w:val="28"/>
          <w:szCs w:val="28"/>
        </w:rPr>
        <w:t>+答辩意见修改情况表</w:t>
      </w:r>
      <w:r w:rsidR="00FA6DA8" w:rsidRPr="00501B5D">
        <w:rPr>
          <w:rFonts w:ascii="仿宋" w:eastAsia="仿宋" w:hAnsi="仿宋" w:hint="eastAsia"/>
          <w:sz w:val="28"/>
          <w:szCs w:val="28"/>
        </w:rPr>
        <w:t>）装入档案袋，提交至研究生院。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其他未尽事宜，请直接与所属学院、研究生院联系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研究生院电话：62968173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hint="eastAsia"/>
          <w:sz w:val="28"/>
          <w:szCs w:val="28"/>
        </w:rPr>
        <w:t>研究生院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   </w:t>
      </w:r>
      <w:r>
        <w:rPr>
          <w:rFonts w:ascii="仿宋" w:eastAsia="仿宋" w:hAnsi="仿宋" w:hint="eastAsia"/>
          <w:sz w:val="28"/>
          <w:szCs w:val="28"/>
        </w:rPr>
        <w:t>201</w:t>
      </w:r>
      <w:r w:rsidR="00FA6DA8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</w:t>
      </w:r>
      <w:r w:rsidR="00501B5D"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 w:rsidR="00FA6DA8">
        <w:rPr>
          <w:rFonts w:ascii="仿宋" w:eastAsia="仿宋" w:hAnsi="仿宋" w:hint="eastAsia"/>
          <w:sz w:val="28"/>
          <w:szCs w:val="28"/>
        </w:rPr>
        <w:t>25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694511" w:rsidRPr="001B124B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CC0" w:rsidRDefault="00110CC0" w:rsidP="004430E1">
      <w:r>
        <w:separator/>
      </w:r>
    </w:p>
  </w:endnote>
  <w:endnote w:type="continuationSeparator" w:id="0">
    <w:p w:rsidR="00110CC0" w:rsidRDefault="00110CC0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CC0" w:rsidRDefault="00110CC0" w:rsidP="004430E1">
      <w:r>
        <w:separator/>
      </w:r>
    </w:p>
  </w:footnote>
  <w:footnote w:type="continuationSeparator" w:id="0">
    <w:p w:rsidR="00110CC0" w:rsidRDefault="00110CC0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4150"/>
    <w:rsid w:val="003C4473"/>
    <w:rsid w:val="003E626C"/>
    <w:rsid w:val="004055C8"/>
    <w:rsid w:val="00416530"/>
    <w:rsid w:val="00434302"/>
    <w:rsid w:val="004356D3"/>
    <w:rsid w:val="004430E1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32CC"/>
    <w:rsid w:val="00636FBE"/>
    <w:rsid w:val="0064225D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B93C9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155</Words>
  <Characters>890</Characters>
  <Application>Microsoft Office Word</Application>
  <DocSecurity>0</DocSecurity>
  <Lines>7</Lines>
  <Paragraphs>2</Paragraphs>
  <ScaleCrop>false</ScaleCrop>
  <Company> 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良 马</cp:lastModifiedBy>
  <cp:revision>50</cp:revision>
  <dcterms:created xsi:type="dcterms:W3CDTF">2018-01-14T09:19:00Z</dcterms:created>
  <dcterms:modified xsi:type="dcterms:W3CDTF">2019-11-28T10:47:00Z</dcterms:modified>
</cp:coreProperties>
</file>