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7B54" w14:textId="304C00C0" w:rsidR="005C2AEA" w:rsidRPr="008D77BF" w:rsidRDefault="000F2D9B" w:rsidP="008D77BF">
      <w:pPr>
        <w:pStyle w:val="1"/>
        <w:spacing w:before="0" w:after="0" w:line="560" w:lineRule="exact"/>
        <w:ind w:leftChars="810" w:left="1701" w:rightChars="876" w:right="1840"/>
        <w:jc w:val="center"/>
        <w:rPr>
          <w:rFonts w:ascii="方正小标宋简体" w:eastAsia="方正小标宋简体" w:hAnsi="黑体" w:hint="eastAsia"/>
          <w:szCs w:val="32"/>
        </w:rPr>
      </w:pPr>
      <w:bookmarkStart w:id="0" w:name="_Toc529033920"/>
      <w:bookmarkStart w:id="1" w:name="_Toc524943605"/>
      <w:bookmarkStart w:id="2" w:name="_Toc25943148"/>
      <w:bookmarkStart w:id="3" w:name="_Toc524942872"/>
      <w:bookmarkStart w:id="4" w:name="_Toc524943374"/>
      <w:bookmarkStart w:id="5" w:name="_Toc524944967"/>
      <w:bookmarkStart w:id="6" w:name="_Toc524384702"/>
      <w:r w:rsidRPr="008D77BF">
        <w:rPr>
          <w:rFonts w:ascii="方正小标宋简体" w:eastAsia="方正小标宋简体" w:hAnsi="黑体" w:hint="eastAsia"/>
          <w:szCs w:val="32"/>
        </w:rPr>
        <w:t>北京体育大学研究生学位论文</w:t>
      </w:r>
      <w:r w:rsidR="008A24E1" w:rsidRPr="008D77BF">
        <w:rPr>
          <w:rFonts w:ascii="方正小标宋简体" w:eastAsia="方正小标宋简体" w:hAnsi="黑体" w:hint="eastAsia"/>
          <w:szCs w:val="32"/>
        </w:rPr>
        <w:t>周期</w:t>
      </w:r>
      <w:r w:rsidRPr="008D77BF">
        <w:rPr>
          <w:rFonts w:ascii="方正小标宋简体" w:eastAsia="方正小标宋简体" w:hAnsi="黑体" w:hint="eastAsia"/>
          <w:szCs w:val="32"/>
        </w:rPr>
        <w:t>检查工作管理办法</w:t>
      </w:r>
      <w:bookmarkEnd w:id="0"/>
      <w:bookmarkEnd w:id="1"/>
      <w:bookmarkEnd w:id="2"/>
      <w:bookmarkEnd w:id="3"/>
      <w:bookmarkEnd w:id="4"/>
      <w:bookmarkEnd w:id="5"/>
      <w:bookmarkEnd w:id="6"/>
    </w:p>
    <w:p w14:paraId="702E05F4" w14:textId="77777777" w:rsidR="005C2AEA" w:rsidRPr="008D77BF" w:rsidRDefault="005C2AEA" w:rsidP="008D77BF">
      <w:pPr>
        <w:spacing w:line="560" w:lineRule="exact"/>
        <w:jc w:val="center"/>
        <w:rPr>
          <w:rFonts w:ascii="仿宋_GB2312" w:eastAsia="仿宋_GB2312" w:hAnsi="黑体" w:hint="eastAsia"/>
          <w:sz w:val="32"/>
          <w:szCs w:val="32"/>
        </w:rPr>
      </w:pPr>
    </w:p>
    <w:p w14:paraId="30A74393" w14:textId="4F76A5FA" w:rsidR="005C2AEA" w:rsidRPr="008D77BF" w:rsidRDefault="000F2D9B" w:rsidP="008D77B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为</w:t>
      </w:r>
      <w:bookmarkStart w:id="7" w:name="_GoBack"/>
      <w:bookmarkEnd w:id="7"/>
      <w:r w:rsidRPr="008D77BF">
        <w:rPr>
          <w:rFonts w:ascii="仿宋_GB2312" w:eastAsia="仿宋_GB2312" w:hAnsi="仿宋" w:hint="eastAsia"/>
          <w:sz w:val="32"/>
          <w:szCs w:val="32"/>
        </w:rPr>
        <w:t>强化研究生培养过程管理，提升研究生学位论文（以下简称“学位论文”）质量，检查并督促研究生学位论文撰写工作，结合我校研究生学位论文管理的实际，特制定本办法。</w:t>
      </w:r>
    </w:p>
    <w:p w14:paraId="25D1872C" w14:textId="77777777" w:rsidR="005C2AEA" w:rsidRPr="00867886" w:rsidRDefault="000F2D9B" w:rsidP="008D77BF">
      <w:pPr>
        <w:spacing w:line="560" w:lineRule="exact"/>
        <w:ind w:firstLineChars="200" w:firstLine="643"/>
        <w:jc w:val="center"/>
        <w:rPr>
          <w:rFonts w:ascii="楷体" w:eastAsia="楷体" w:hAnsi="楷体" w:hint="eastAsia"/>
          <w:b/>
          <w:sz w:val="32"/>
          <w:szCs w:val="32"/>
        </w:rPr>
      </w:pPr>
      <w:r w:rsidRPr="00867886">
        <w:rPr>
          <w:rFonts w:ascii="楷体" w:eastAsia="楷体" w:hAnsi="楷体" w:hint="eastAsia"/>
          <w:b/>
          <w:sz w:val="32"/>
          <w:szCs w:val="32"/>
        </w:rPr>
        <w:t>第一章  总则</w:t>
      </w:r>
    </w:p>
    <w:p w14:paraId="723B6B23" w14:textId="6C2A9C89" w:rsidR="005C2AEA" w:rsidRPr="008D77BF" w:rsidRDefault="000F2D9B" w:rsidP="008D77B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第一条 研究生学位论文</w:t>
      </w:r>
      <w:r w:rsidR="008A24E1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检查工作（以下简称“论文</w:t>
      </w:r>
      <w:r w:rsidR="008A24E1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检查”）是学位论文质量的重要保障方式，是研究生培养工作的重要环节。</w:t>
      </w:r>
    </w:p>
    <w:p w14:paraId="6C8A1AD8" w14:textId="31FA50BF" w:rsidR="005C2AEA" w:rsidRPr="008D77BF" w:rsidRDefault="000F2D9B" w:rsidP="008D77B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第二条 论文</w:t>
      </w:r>
      <w:r w:rsidR="008A24E1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检查工作一般于论文开题工作结束后6个月进行，每学期以“学位论文研究进展报告会”的形式</w:t>
      </w:r>
      <w:r w:rsidR="008A24E1" w:rsidRPr="008D77BF">
        <w:rPr>
          <w:rFonts w:ascii="仿宋_GB2312" w:eastAsia="仿宋_GB2312" w:hAnsi="仿宋" w:hint="eastAsia"/>
          <w:sz w:val="32"/>
          <w:szCs w:val="32"/>
        </w:rPr>
        <w:t>开展周期</w:t>
      </w:r>
      <w:r w:rsidRPr="008D77BF">
        <w:rPr>
          <w:rFonts w:ascii="仿宋_GB2312" w:eastAsia="仿宋_GB2312" w:hAnsi="仿宋" w:hint="eastAsia"/>
          <w:sz w:val="32"/>
          <w:szCs w:val="32"/>
        </w:rPr>
        <w:t>检查</w:t>
      </w:r>
      <w:r w:rsidR="008A24E1" w:rsidRPr="008D77BF">
        <w:rPr>
          <w:rFonts w:ascii="仿宋_GB2312" w:eastAsia="仿宋_GB2312" w:hAnsi="仿宋" w:hint="eastAsia"/>
          <w:sz w:val="32"/>
          <w:szCs w:val="32"/>
        </w:rPr>
        <w:t>工作</w:t>
      </w:r>
      <w:r w:rsidRPr="008D77BF">
        <w:rPr>
          <w:rFonts w:ascii="仿宋_GB2312" w:eastAsia="仿宋_GB2312" w:hAnsi="仿宋" w:hint="eastAsia"/>
          <w:sz w:val="32"/>
          <w:szCs w:val="32"/>
        </w:rPr>
        <w:t>。</w:t>
      </w:r>
    </w:p>
    <w:p w14:paraId="0934B780" w14:textId="1C1FE017" w:rsidR="005C2AEA" w:rsidRPr="00867886" w:rsidRDefault="000F2D9B" w:rsidP="00867886">
      <w:pPr>
        <w:spacing w:line="560" w:lineRule="exact"/>
        <w:ind w:firstLineChars="200" w:firstLine="643"/>
        <w:jc w:val="center"/>
        <w:rPr>
          <w:rFonts w:ascii="楷体" w:eastAsia="楷体" w:hAnsi="楷体" w:hint="eastAsia"/>
          <w:b/>
          <w:sz w:val="32"/>
          <w:szCs w:val="32"/>
        </w:rPr>
      </w:pPr>
      <w:r w:rsidRPr="00867886">
        <w:rPr>
          <w:rFonts w:ascii="楷体" w:eastAsia="楷体" w:hAnsi="楷体" w:hint="eastAsia"/>
          <w:b/>
          <w:sz w:val="32"/>
          <w:szCs w:val="32"/>
        </w:rPr>
        <w:t>第二章  论文</w:t>
      </w:r>
      <w:r w:rsidR="003C7A6B" w:rsidRPr="00867886">
        <w:rPr>
          <w:rFonts w:ascii="楷体" w:eastAsia="楷体" w:hAnsi="楷体" w:hint="eastAsia"/>
          <w:b/>
          <w:sz w:val="32"/>
          <w:szCs w:val="32"/>
        </w:rPr>
        <w:t>周期</w:t>
      </w:r>
      <w:r w:rsidRPr="00867886">
        <w:rPr>
          <w:rFonts w:ascii="楷体" w:eastAsia="楷体" w:hAnsi="楷体" w:hint="eastAsia"/>
          <w:b/>
          <w:sz w:val="32"/>
          <w:szCs w:val="32"/>
        </w:rPr>
        <w:t>检查工作目的及要求</w:t>
      </w:r>
    </w:p>
    <w:p w14:paraId="467053AF" w14:textId="585916F0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第三条 论文</w:t>
      </w:r>
      <w:r w:rsidR="0000024E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检查工作的目的是检查导师对研究生论文的指导情况，及时发现论文研究中问题并协助学生解决；督促研究生推进论文研究</w:t>
      </w:r>
      <w:r w:rsidR="008A0ECC" w:rsidRPr="008D77BF">
        <w:rPr>
          <w:rFonts w:ascii="仿宋_GB2312" w:eastAsia="仿宋_GB2312" w:hAnsi="仿宋" w:hint="eastAsia"/>
          <w:sz w:val="32"/>
          <w:szCs w:val="32"/>
        </w:rPr>
        <w:t>和</w:t>
      </w:r>
      <w:r w:rsidRPr="008D77BF">
        <w:rPr>
          <w:rFonts w:ascii="仿宋_GB2312" w:eastAsia="仿宋_GB2312" w:hAnsi="仿宋" w:hint="eastAsia"/>
          <w:sz w:val="32"/>
          <w:szCs w:val="32"/>
        </w:rPr>
        <w:t>撰写工作，进一步保证学位论文质量。</w:t>
      </w:r>
    </w:p>
    <w:p w14:paraId="2DD07B0C" w14:textId="793B64D2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第四条 论文</w:t>
      </w:r>
      <w:r w:rsidR="0000024E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检查工作的具体内容：</w:t>
      </w:r>
    </w:p>
    <w:p w14:paraId="320D380D" w14:textId="5645A6D8" w:rsidR="005C2AEA" w:rsidRPr="008D77BF" w:rsidRDefault="000F2D9B" w:rsidP="008D77B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（一）对照论文开题报告书</w:t>
      </w:r>
      <w:r w:rsidR="008A0ECC" w:rsidRPr="008D77BF">
        <w:rPr>
          <w:rFonts w:ascii="仿宋_GB2312" w:eastAsia="仿宋_GB2312" w:hAnsi="仿宋" w:hint="eastAsia"/>
          <w:sz w:val="32"/>
          <w:szCs w:val="32"/>
        </w:rPr>
        <w:t>，检查</w:t>
      </w:r>
      <w:r w:rsidRPr="008D77BF">
        <w:rPr>
          <w:rFonts w:ascii="仿宋_GB2312" w:eastAsia="仿宋_GB2312" w:hAnsi="仿宋" w:hint="eastAsia"/>
          <w:sz w:val="32"/>
          <w:szCs w:val="32"/>
        </w:rPr>
        <w:t>研究工作（内容）是否有所调整；</w:t>
      </w:r>
    </w:p>
    <w:p w14:paraId="79413172" w14:textId="77777777" w:rsidR="005C2AEA" w:rsidRPr="008D77BF" w:rsidRDefault="000F2D9B" w:rsidP="008D77B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（二）研究工作的主要进展；</w:t>
      </w:r>
    </w:p>
    <w:p w14:paraId="5512DEB8" w14:textId="77777777" w:rsidR="005C2AEA" w:rsidRPr="008D77BF" w:rsidRDefault="000F2D9B" w:rsidP="008D77BF">
      <w:pPr>
        <w:spacing w:line="560" w:lineRule="exact"/>
        <w:ind w:firstLineChars="200" w:firstLine="640"/>
        <w:rPr>
          <w:rFonts w:ascii="仿宋_GB2312" w:eastAsia="仿宋_GB2312" w:hAnsi="仿宋" w:hint="eastAsia"/>
          <w:spacing w:val="-2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（三）已经取得的主要研究成果</w:t>
      </w:r>
      <w:r w:rsidRPr="008D77BF">
        <w:rPr>
          <w:rFonts w:ascii="仿宋_GB2312" w:eastAsia="仿宋_GB2312" w:hAnsi="仿宋" w:hint="eastAsia"/>
          <w:spacing w:val="-2"/>
          <w:sz w:val="32"/>
          <w:szCs w:val="32"/>
        </w:rPr>
        <w:t>；</w:t>
      </w:r>
    </w:p>
    <w:p w14:paraId="4FF71FDF" w14:textId="77777777" w:rsidR="005C2AEA" w:rsidRPr="008D77BF" w:rsidRDefault="000F2D9B" w:rsidP="008D77BF">
      <w:pPr>
        <w:spacing w:line="560" w:lineRule="exact"/>
        <w:ind w:firstLineChars="200" w:firstLine="632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pacing w:val="-2"/>
          <w:sz w:val="32"/>
          <w:szCs w:val="32"/>
        </w:rPr>
        <w:t>（四）研究中存在的主要问题及拟采取的解决方法</w:t>
      </w:r>
      <w:r w:rsidRPr="008D77BF">
        <w:rPr>
          <w:rFonts w:ascii="仿宋_GB2312" w:eastAsia="仿宋_GB2312" w:hAnsi="仿宋" w:hint="eastAsia"/>
          <w:sz w:val="32"/>
          <w:szCs w:val="32"/>
        </w:rPr>
        <w:t>；</w:t>
      </w:r>
    </w:p>
    <w:p w14:paraId="568E7E7C" w14:textId="77777777" w:rsidR="005C2AEA" w:rsidRPr="008D77BF" w:rsidRDefault="000F2D9B" w:rsidP="008D77B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（五）下一步的论文工作计划。</w:t>
      </w:r>
    </w:p>
    <w:p w14:paraId="33973809" w14:textId="52EA57B8" w:rsidR="005C2AEA" w:rsidRPr="00867886" w:rsidRDefault="000F2D9B" w:rsidP="00867886">
      <w:pPr>
        <w:spacing w:line="560" w:lineRule="exact"/>
        <w:ind w:firstLineChars="200" w:firstLine="643"/>
        <w:jc w:val="center"/>
        <w:rPr>
          <w:rFonts w:ascii="楷体" w:eastAsia="楷体" w:hAnsi="楷体" w:hint="eastAsia"/>
          <w:b/>
          <w:sz w:val="32"/>
          <w:szCs w:val="32"/>
        </w:rPr>
      </w:pPr>
      <w:r w:rsidRPr="00867886">
        <w:rPr>
          <w:rFonts w:ascii="楷体" w:eastAsia="楷体" w:hAnsi="楷体" w:hint="eastAsia"/>
          <w:b/>
          <w:sz w:val="32"/>
          <w:szCs w:val="32"/>
        </w:rPr>
        <w:t>第三章  论文</w:t>
      </w:r>
      <w:r w:rsidR="0000024E" w:rsidRPr="00867886">
        <w:rPr>
          <w:rFonts w:ascii="楷体" w:eastAsia="楷体" w:hAnsi="楷体" w:hint="eastAsia"/>
          <w:b/>
          <w:sz w:val="32"/>
          <w:szCs w:val="32"/>
        </w:rPr>
        <w:t>周期</w:t>
      </w:r>
      <w:r w:rsidRPr="00867886">
        <w:rPr>
          <w:rFonts w:ascii="楷体" w:eastAsia="楷体" w:hAnsi="楷体" w:hint="eastAsia"/>
          <w:b/>
          <w:sz w:val="32"/>
          <w:szCs w:val="32"/>
        </w:rPr>
        <w:t>检查工作的组织与管理</w:t>
      </w:r>
    </w:p>
    <w:p w14:paraId="4B4D74B4" w14:textId="7C375844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第五条 论文</w:t>
      </w:r>
      <w:r w:rsidR="0000024E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检查工作由研究生院统一安排，由各培养单位组织实施，研究生院对论文</w:t>
      </w:r>
      <w:r w:rsidR="0000024E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检查工作进行监督与检查。</w:t>
      </w:r>
    </w:p>
    <w:p w14:paraId="75830982" w14:textId="51BE4022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第六条 论文</w:t>
      </w:r>
      <w:r w:rsidR="0000024E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检查工作的流程</w:t>
      </w:r>
    </w:p>
    <w:p w14:paraId="3F10C48D" w14:textId="140A4AE5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lastRenderedPageBreak/>
        <w:t>（一）研究生院发布论文</w:t>
      </w:r>
      <w:r w:rsidR="00B71D42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检查工作通知，学生根据论文研究进展情况经导师同意后申请进行论文</w:t>
      </w:r>
      <w:r w:rsidR="00B71D42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检查，并提交</w:t>
      </w:r>
      <w:r w:rsidR="00B71D42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检查申请表（附件1）。</w:t>
      </w:r>
    </w:p>
    <w:p w14:paraId="015126AD" w14:textId="71250CDF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（二）培养单位根据学生申请情况安排论文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检查工作，并向研究生院备案学位论文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检查工作安排。</w:t>
      </w:r>
    </w:p>
    <w:p w14:paraId="214558F9" w14:textId="087BCF9C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培养单位可组成专家组开展论文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检查工作。博士论文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专家组不少于5人，一般由学科研究方向专家和论文研究领域专家组成（跨学科的学位论文选题，必须聘请相关学科的导师参加），至少包含2位博士生导师和3位具有正高技术职称的专家，不得包含研究生本人导师</w:t>
      </w:r>
      <w:r w:rsidR="008A0ECC" w:rsidRPr="008D77BF">
        <w:rPr>
          <w:rFonts w:ascii="仿宋_GB2312" w:eastAsia="仿宋_GB2312" w:hAnsi="仿宋" w:hint="eastAsia"/>
          <w:sz w:val="32"/>
          <w:szCs w:val="32"/>
        </w:rPr>
        <w:t>。</w:t>
      </w:r>
      <w:r w:rsidRPr="008D77BF">
        <w:rPr>
          <w:rFonts w:ascii="仿宋_GB2312" w:eastAsia="仿宋_GB2312" w:hAnsi="仿宋" w:hint="eastAsia"/>
          <w:sz w:val="32"/>
          <w:szCs w:val="32"/>
        </w:rPr>
        <w:t>建议聘请论文开题专家组专家参加。</w:t>
      </w:r>
    </w:p>
    <w:p w14:paraId="3370EF73" w14:textId="1851FA2F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硕士论文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专家组不少于3人，一般由学科研究方向专家和论文研究领域专家组成（跨学科的学位论文选题，必须聘请相关学科的导师参加），至少包含1位硕士生导师和2位具有副高技术职称的专家，不得包含研究生本人导师</w:t>
      </w:r>
      <w:r w:rsidR="008A0ECC" w:rsidRPr="008D77BF">
        <w:rPr>
          <w:rFonts w:ascii="仿宋_GB2312" w:eastAsia="仿宋_GB2312" w:hAnsi="仿宋" w:hint="eastAsia"/>
          <w:sz w:val="32"/>
          <w:szCs w:val="32"/>
        </w:rPr>
        <w:t>。</w:t>
      </w:r>
      <w:r w:rsidRPr="008D77BF">
        <w:rPr>
          <w:rFonts w:ascii="仿宋_GB2312" w:eastAsia="仿宋_GB2312" w:hAnsi="仿宋" w:hint="eastAsia"/>
          <w:sz w:val="32"/>
          <w:szCs w:val="32"/>
        </w:rPr>
        <w:t>建议聘请论文开题专家组专家参加。</w:t>
      </w:r>
    </w:p>
    <w:p w14:paraId="525BDDF4" w14:textId="6CAE5A62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（三）论文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检查工作以公开报告会的形式公开进行，具体流程如下:</w:t>
      </w:r>
    </w:p>
    <w:p w14:paraId="295EB37B" w14:textId="6E7F7CA7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1.研究生向专家组提交开题报告书、论文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检查申请表；</w:t>
      </w:r>
    </w:p>
    <w:p w14:paraId="3118475B" w14:textId="57895F80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2.专家组组长主持研究生学位论文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检查报告会；</w:t>
      </w:r>
    </w:p>
    <w:p w14:paraId="0B764774" w14:textId="7EF9275F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3.研究生汇报论文研究</w:t>
      </w:r>
      <w:r w:rsidR="008A0ECC" w:rsidRPr="008D77BF">
        <w:rPr>
          <w:rFonts w:ascii="仿宋_GB2312" w:eastAsia="仿宋_GB2312" w:hAnsi="仿宋" w:hint="eastAsia"/>
          <w:sz w:val="32"/>
          <w:szCs w:val="32"/>
        </w:rPr>
        <w:t>和</w:t>
      </w:r>
      <w:r w:rsidRPr="008D77BF">
        <w:rPr>
          <w:rFonts w:ascii="仿宋_GB2312" w:eastAsia="仿宋_GB2312" w:hAnsi="仿宋" w:hint="eastAsia"/>
          <w:sz w:val="32"/>
          <w:szCs w:val="32"/>
        </w:rPr>
        <w:t>撰写情况、目前取得的主要成果、存在的不足及下一步的工作计划（采用PPT形式），博士汇报时间不少于20分钟，硕士汇报时间不少于15分钟；</w:t>
      </w:r>
    </w:p>
    <w:p w14:paraId="35BB531E" w14:textId="77777777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4.专家组就论文研究情况提出意见和建议；</w:t>
      </w:r>
    </w:p>
    <w:p w14:paraId="6E7071E0" w14:textId="77777777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5.专家组进行集体评议，做出“通过”或“重点关注”的评议结果并签字后提交</w:t>
      </w:r>
      <w:proofErr w:type="gramStart"/>
      <w:r w:rsidRPr="008D77BF">
        <w:rPr>
          <w:rFonts w:ascii="仿宋_GB2312" w:eastAsia="仿宋_GB2312" w:hAnsi="仿宋" w:hint="eastAsia"/>
          <w:sz w:val="32"/>
          <w:szCs w:val="32"/>
        </w:rPr>
        <w:t>至培养</w:t>
      </w:r>
      <w:proofErr w:type="gramEnd"/>
      <w:r w:rsidRPr="008D77BF">
        <w:rPr>
          <w:rFonts w:ascii="仿宋_GB2312" w:eastAsia="仿宋_GB2312" w:hAnsi="仿宋" w:hint="eastAsia"/>
          <w:sz w:val="32"/>
          <w:szCs w:val="32"/>
        </w:rPr>
        <w:t>单位。</w:t>
      </w:r>
    </w:p>
    <w:p w14:paraId="6ACD7F41" w14:textId="3FF40B47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（四）研究生根据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检查专家意见，在导师指导下修订下一步</w:t>
      </w:r>
      <w:r w:rsidRPr="008D77BF">
        <w:rPr>
          <w:rFonts w:ascii="仿宋_GB2312" w:eastAsia="仿宋_GB2312" w:hAnsi="仿宋" w:hint="eastAsia"/>
          <w:sz w:val="32"/>
          <w:szCs w:val="32"/>
        </w:rPr>
        <w:lastRenderedPageBreak/>
        <w:t>论文工作计划，经导师、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检查专家审核同意后将论文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检查改进计划表（附件3）提交</w:t>
      </w:r>
      <w:proofErr w:type="gramStart"/>
      <w:r w:rsidRPr="008D77BF">
        <w:rPr>
          <w:rFonts w:ascii="仿宋_GB2312" w:eastAsia="仿宋_GB2312" w:hAnsi="仿宋" w:hint="eastAsia"/>
          <w:sz w:val="32"/>
          <w:szCs w:val="32"/>
        </w:rPr>
        <w:t>至培养</w:t>
      </w:r>
      <w:proofErr w:type="gramEnd"/>
      <w:r w:rsidRPr="008D77BF">
        <w:rPr>
          <w:rFonts w:ascii="仿宋_GB2312" w:eastAsia="仿宋_GB2312" w:hAnsi="仿宋" w:hint="eastAsia"/>
          <w:sz w:val="32"/>
          <w:szCs w:val="32"/>
        </w:rPr>
        <w:t>单位。</w:t>
      </w:r>
    </w:p>
    <w:p w14:paraId="6897DB92" w14:textId="59E55882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（六）培养单位汇总论文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检查表后进行整理分析，对标注为“重点关注”的研究生及导师要再次进行督促检查，必要时可以进行约谈，并填写研究生</w:t>
      </w:r>
      <w:r w:rsidR="008A0ECC" w:rsidRPr="008D77BF">
        <w:rPr>
          <w:rFonts w:ascii="仿宋_GB2312" w:eastAsia="仿宋_GB2312" w:hAnsi="仿宋" w:hint="eastAsia"/>
          <w:sz w:val="32"/>
          <w:szCs w:val="32"/>
        </w:rPr>
        <w:t>论文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检查记录单（附件4）。</w:t>
      </w:r>
    </w:p>
    <w:p w14:paraId="3FBF497F" w14:textId="77777777" w:rsidR="005C2AEA" w:rsidRPr="00867886" w:rsidRDefault="000F2D9B" w:rsidP="00867886">
      <w:pPr>
        <w:spacing w:line="560" w:lineRule="exact"/>
        <w:ind w:firstLineChars="200" w:firstLine="643"/>
        <w:jc w:val="center"/>
        <w:rPr>
          <w:rFonts w:ascii="楷体" w:eastAsia="楷体" w:hAnsi="楷体" w:hint="eastAsia"/>
          <w:b/>
          <w:sz w:val="32"/>
          <w:szCs w:val="32"/>
        </w:rPr>
      </w:pPr>
      <w:r w:rsidRPr="00867886">
        <w:rPr>
          <w:rFonts w:ascii="楷体" w:eastAsia="楷体" w:hAnsi="楷体" w:hint="eastAsia"/>
          <w:b/>
          <w:sz w:val="32"/>
          <w:szCs w:val="32"/>
        </w:rPr>
        <w:t>第四章  附则</w:t>
      </w:r>
    </w:p>
    <w:p w14:paraId="28736362" w14:textId="54D7965B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>第七条 当论文研究内容与开题报告书的内容发生重大变化时，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检查专家组可停止其研究工作，由培养单位重新安排进行论文开题、</w:t>
      </w:r>
      <w:r w:rsidR="00F5371B" w:rsidRPr="008D77BF">
        <w:rPr>
          <w:rFonts w:ascii="仿宋_GB2312" w:eastAsia="仿宋_GB2312" w:hAnsi="仿宋" w:hint="eastAsia"/>
          <w:sz w:val="32"/>
          <w:szCs w:val="32"/>
        </w:rPr>
        <w:t>周期</w:t>
      </w:r>
      <w:r w:rsidRPr="008D77BF">
        <w:rPr>
          <w:rFonts w:ascii="仿宋_GB2312" w:eastAsia="仿宋_GB2312" w:hAnsi="仿宋" w:hint="eastAsia"/>
          <w:sz w:val="32"/>
          <w:szCs w:val="32"/>
        </w:rPr>
        <w:t>检查</w:t>
      </w:r>
      <w:r w:rsidR="008A0ECC" w:rsidRPr="008D77BF">
        <w:rPr>
          <w:rFonts w:ascii="仿宋_GB2312" w:eastAsia="仿宋_GB2312" w:hAnsi="仿宋" w:hint="eastAsia"/>
          <w:sz w:val="32"/>
          <w:szCs w:val="32"/>
        </w:rPr>
        <w:t>等</w:t>
      </w:r>
      <w:r w:rsidRPr="008D77BF">
        <w:rPr>
          <w:rFonts w:ascii="仿宋_GB2312" w:eastAsia="仿宋_GB2312" w:hAnsi="仿宋" w:hint="eastAsia"/>
          <w:sz w:val="32"/>
          <w:szCs w:val="32"/>
        </w:rPr>
        <w:t>工作。</w:t>
      </w:r>
    </w:p>
    <w:p w14:paraId="42A084D3" w14:textId="77777777" w:rsidR="005C2AEA" w:rsidRPr="008D77BF" w:rsidRDefault="000F2D9B" w:rsidP="008D77B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color w:val="262626"/>
          <w:sz w:val="32"/>
          <w:szCs w:val="32"/>
        </w:rPr>
      </w:pPr>
      <w:r w:rsidRPr="008D77BF">
        <w:rPr>
          <w:rFonts w:ascii="仿宋_GB2312" w:eastAsia="仿宋_GB2312" w:hAnsi="仿宋" w:hint="eastAsia"/>
          <w:sz w:val="32"/>
          <w:szCs w:val="32"/>
        </w:rPr>
        <w:t xml:space="preserve">第八条 </w:t>
      </w:r>
      <w:r w:rsidRPr="008D77BF">
        <w:rPr>
          <w:rFonts w:ascii="仿宋_GB2312" w:eastAsia="仿宋_GB2312" w:hAnsi="仿宋" w:hint="eastAsia"/>
          <w:color w:val="262626"/>
          <w:sz w:val="32"/>
          <w:szCs w:val="32"/>
        </w:rPr>
        <w:t>本办法自发布之日起施行，由研究生院负责解释。</w:t>
      </w:r>
    </w:p>
    <w:p w14:paraId="231474F6" w14:textId="77777777" w:rsidR="005C2AEA" w:rsidRDefault="005C2AEA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14:paraId="62D7C0D4" w14:textId="77777777" w:rsidR="005C2AEA" w:rsidRDefault="005C2AEA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14:paraId="0A0D7F74" w14:textId="77777777" w:rsidR="005C2AEA" w:rsidRDefault="005C2AEA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14:paraId="42DF30F9" w14:textId="77777777" w:rsidR="005C2AEA" w:rsidRDefault="005C2AEA">
      <w:pPr>
        <w:ind w:firstLineChars="2430" w:firstLine="6804"/>
        <w:jc w:val="left"/>
        <w:rPr>
          <w:rFonts w:ascii="仿宋" w:eastAsia="仿宋" w:hAnsi="仿宋"/>
          <w:sz w:val="28"/>
          <w:szCs w:val="28"/>
        </w:rPr>
      </w:pPr>
    </w:p>
    <w:p w14:paraId="0766A444" w14:textId="77777777" w:rsidR="005C2AEA" w:rsidRDefault="000F2D9B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07B87616" w14:textId="77777777" w:rsidR="005C2AEA" w:rsidRDefault="000F2D9B">
      <w:pPr>
        <w:spacing w:afterLines="50" w:after="156"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附件1：</w:t>
      </w:r>
    </w:p>
    <w:p w14:paraId="4A96D201" w14:textId="1B09EEA0" w:rsidR="005C2AEA" w:rsidRDefault="000F2D9B">
      <w:pPr>
        <w:spacing w:afterLines="50" w:after="156" w:line="3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北京体育大学研究生学位论文</w:t>
      </w:r>
      <w:r w:rsidR="00F5371B">
        <w:rPr>
          <w:rFonts w:ascii="黑体" w:eastAsia="黑体" w:hAnsi="黑体" w:hint="eastAsia"/>
          <w:sz w:val="32"/>
          <w:szCs w:val="32"/>
        </w:rPr>
        <w:t>周期</w:t>
      </w:r>
      <w:r>
        <w:rPr>
          <w:rFonts w:ascii="黑体" w:eastAsia="黑体" w:hAnsi="黑体" w:hint="eastAsia"/>
          <w:sz w:val="32"/>
          <w:szCs w:val="32"/>
        </w:rPr>
        <w:t>检查申请表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70"/>
        <w:gridCol w:w="1265"/>
        <w:gridCol w:w="1342"/>
        <w:gridCol w:w="1642"/>
        <w:gridCol w:w="1643"/>
        <w:gridCol w:w="2101"/>
      </w:tblGrid>
      <w:tr w:rsidR="005C2AEA" w14:paraId="743CBED1" w14:textId="77777777">
        <w:trPr>
          <w:trHeight w:val="174"/>
        </w:trPr>
        <w:tc>
          <w:tcPr>
            <w:tcW w:w="9634" w:type="dxa"/>
            <w:gridSpan w:val="7"/>
            <w:shd w:val="clear" w:color="auto" w:fill="C0C0C0"/>
          </w:tcPr>
          <w:p w14:paraId="17034A0E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5257D0BC" w14:textId="77777777">
        <w:tc>
          <w:tcPr>
            <w:tcW w:w="1271" w:type="dxa"/>
            <w:shd w:val="clear" w:color="auto" w:fill="auto"/>
          </w:tcPr>
          <w:p w14:paraId="59715FEB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D79AE48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14:paraId="70200048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14:paraId="16B7BB6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219C170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101" w:type="dxa"/>
            <w:shd w:val="clear" w:color="auto" w:fill="auto"/>
          </w:tcPr>
          <w:p w14:paraId="7C2C80D8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0C8DA1FA" w14:textId="77777777">
        <w:tc>
          <w:tcPr>
            <w:tcW w:w="1271" w:type="dxa"/>
            <w:shd w:val="clear" w:color="auto" w:fill="auto"/>
          </w:tcPr>
          <w:p w14:paraId="0DEF964A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B654E21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14:paraId="38731923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14:paraId="329822B1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1177A503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  师</w:t>
            </w:r>
          </w:p>
        </w:tc>
        <w:tc>
          <w:tcPr>
            <w:tcW w:w="2101" w:type="dxa"/>
            <w:shd w:val="clear" w:color="auto" w:fill="auto"/>
          </w:tcPr>
          <w:p w14:paraId="36022D39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1EF120B" w14:textId="77777777">
        <w:tc>
          <w:tcPr>
            <w:tcW w:w="1271" w:type="dxa"/>
            <w:shd w:val="clear" w:color="auto" w:fill="auto"/>
          </w:tcPr>
          <w:p w14:paraId="308BA520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84A8407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14:paraId="5DB804B7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7799CA3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A8C19ED" w14:textId="77777777">
        <w:trPr>
          <w:trHeight w:val="356"/>
        </w:trPr>
        <w:tc>
          <w:tcPr>
            <w:tcW w:w="9634" w:type="dxa"/>
            <w:gridSpan w:val="7"/>
            <w:shd w:val="clear" w:color="auto" w:fill="C0C0C0"/>
          </w:tcPr>
          <w:p w14:paraId="2B94123B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论文研究进展情况</w:t>
            </w:r>
          </w:p>
        </w:tc>
      </w:tr>
      <w:tr w:rsidR="005C2AEA" w14:paraId="3ECE14F8" w14:textId="77777777">
        <w:trPr>
          <w:trHeight w:val="8718"/>
        </w:trPr>
        <w:tc>
          <w:tcPr>
            <w:tcW w:w="9634" w:type="dxa"/>
            <w:gridSpan w:val="7"/>
            <w:shd w:val="clear" w:color="auto" w:fill="auto"/>
          </w:tcPr>
          <w:p w14:paraId="1BCB97A7" w14:textId="77777777" w:rsidR="005C2AEA" w:rsidRDefault="000F2D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1.研究的主要进展：</w:t>
            </w:r>
          </w:p>
          <w:p w14:paraId="6C85B37D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6043A9BC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1ED37DB8" w14:textId="77777777" w:rsidR="005C2AEA" w:rsidRDefault="000F2D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2.已经取得的主要研究成果：</w:t>
            </w:r>
          </w:p>
          <w:p w14:paraId="328ACF51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1240173E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3FC85D92" w14:textId="77777777" w:rsidR="005C2AEA" w:rsidRDefault="000F2D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3.研究中存在的主要问题及下一步工作计划：</w:t>
            </w:r>
          </w:p>
          <w:p w14:paraId="04BA7EC9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019EA935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1ABB3692" w14:textId="77777777">
        <w:trPr>
          <w:trHeight w:val="1262"/>
        </w:trPr>
        <w:tc>
          <w:tcPr>
            <w:tcW w:w="1641" w:type="dxa"/>
            <w:gridSpan w:val="2"/>
            <w:shd w:val="clear" w:color="auto" w:fill="auto"/>
            <w:vAlign w:val="center"/>
          </w:tcPr>
          <w:p w14:paraId="03074936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导师意见</w:t>
            </w:r>
          </w:p>
          <w:p w14:paraId="499056C3" w14:textId="77777777" w:rsidR="005C2AEA" w:rsidRDefault="000F2D9B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7993" w:type="dxa"/>
            <w:gridSpan w:val="5"/>
            <w:shd w:val="clear" w:color="auto" w:fill="auto"/>
          </w:tcPr>
          <w:p w14:paraId="415D4EE2" w14:textId="77777777" w:rsidR="005C2AEA" w:rsidRDefault="000F2D9B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14:paraId="33A80EFE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</w:t>
            </w:r>
          </w:p>
          <w:p w14:paraId="5153E669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14:paraId="1B292C26" w14:textId="77777777" w:rsidR="005C2AEA" w:rsidRDefault="000F2D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158F6E9F" w14:textId="77777777" w:rsidR="005C2AEA" w:rsidRDefault="000F2D9B">
      <w:pPr>
        <w:spacing w:afterLines="50" w:after="15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附件2：</w:t>
      </w:r>
    </w:p>
    <w:p w14:paraId="3A9381CF" w14:textId="313E8B19" w:rsidR="005C2AEA" w:rsidRDefault="000F2D9B">
      <w:pPr>
        <w:spacing w:afterLines="50" w:after="156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44"/>
        </w:rPr>
        <w:t>北京体育大学研究生学位论文</w:t>
      </w:r>
      <w:r w:rsidR="00F85F8E">
        <w:rPr>
          <w:rFonts w:ascii="黑体" w:eastAsia="黑体" w:hint="eastAsia"/>
          <w:sz w:val="32"/>
          <w:szCs w:val="44"/>
        </w:rPr>
        <w:t>周期</w:t>
      </w:r>
      <w:r>
        <w:rPr>
          <w:rFonts w:ascii="黑体" w:eastAsia="黑体" w:hint="eastAsia"/>
          <w:sz w:val="32"/>
          <w:szCs w:val="44"/>
        </w:rPr>
        <w:t>检查表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35"/>
        <w:gridCol w:w="1642"/>
        <w:gridCol w:w="1642"/>
        <w:gridCol w:w="1643"/>
        <w:gridCol w:w="1805"/>
      </w:tblGrid>
      <w:tr w:rsidR="005C2AEA" w14:paraId="1F62261A" w14:textId="77777777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14:paraId="47E7B6F1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4A3D6C76" w14:textId="77777777">
        <w:tc>
          <w:tcPr>
            <w:tcW w:w="1641" w:type="dxa"/>
            <w:shd w:val="clear" w:color="auto" w:fill="auto"/>
          </w:tcPr>
          <w:p w14:paraId="135C722A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14:paraId="5C946A0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44B3A3C5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14:paraId="3A9E9CA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71EB7AB7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14:paraId="71CFC17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46EE4F28" w14:textId="77777777">
        <w:tc>
          <w:tcPr>
            <w:tcW w:w="1641" w:type="dxa"/>
            <w:shd w:val="clear" w:color="auto" w:fill="auto"/>
          </w:tcPr>
          <w:p w14:paraId="3176C54F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14:paraId="347C246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198CEF1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14:paraId="4EBDFCC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6996746B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14:paraId="4BFD13D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54B9EB0C" w14:textId="77777777">
        <w:tc>
          <w:tcPr>
            <w:tcW w:w="1641" w:type="dxa"/>
            <w:shd w:val="clear" w:color="auto" w:fill="auto"/>
          </w:tcPr>
          <w:p w14:paraId="3F5F92A4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14:paraId="508960A3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414D3CDC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14:paraId="4B24902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3C9CA381" w14:textId="77777777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14:paraId="7B7B19E0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论文中期检查内容</w:t>
            </w:r>
          </w:p>
        </w:tc>
      </w:tr>
      <w:tr w:rsidR="005C2AEA" w14:paraId="51E50EBF" w14:textId="77777777">
        <w:trPr>
          <w:trHeight w:val="3499"/>
        </w:trPr>
        <w:tc>
          <w:tcPr>
            <w:tcW w:w="10008" w:type="dxa"/>
            <w:gridSpan w:val="6"/>
            <w:shd w:val="clear" w:color="auto" w:fill="auto"/>
          </w:tcPr>
          <w:p w14:paraId="603972E3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论文研究中存在的主要问题及下一步研究建议</w:t>
            </w:r>
          </w:p>
          <w:p w14:paraId="16F9654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78B017F5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1693FBC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62FD398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3D54C2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18D85203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DCEF3A3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765970C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1F60713E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0DA366ED" w14:textId="77777777">
        <w:trPr>
          <w:trHeight w:val="4097"/>
        </w:trPr>
        <w:tc>
          <w:tcPr>
            <w:tcW w:w="1641" w:type="dxa"/>
            <w:shd w:val="clear" w:color="auto" w:fill="auto"/>
            <w:vAlign w:val="center"/>
          </w:tcPr>
          <w:p w14:paraId="5B738A34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</w:t>
            </w:r>
          </w:p>
          <w:p w14:paraId="7A89DE67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检查专家</w:t>
            </w:r>
          </w:p>
          <w:p w14:paraId="16261CBE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14:paraId="4F295A4C" w14:textId="77777777" w:rsidR="005C2AEA" w:rsidRDefault="000F2D9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0079F512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1.与开题报告书的论文研究方向、研究内容是否一致？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□一致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微调整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□改题</w:t>
            </w:r>
          </w:p>
          <w:p w14:paraId="61BB76BF" w14:textId="77777777" w:rsidR="005C2AEA" w:rsidRDefault="000F2D9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2.论文中期检查专家组意见 </w:t>
            </w: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□通过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□重点关注</w:t>
            </w:r>
          </w:p>
          <w:p w14:paraId="6FC77AF7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论文中期检查专家组签字：</w:t>
            </w:r>
          </w:p>
          <w:p w14:paraId="52C54B84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75EEF578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6B4BF9B9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5CB8153B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1D136F59" w14:textId="77777777" w:rsidR="005C2AEA" w:rsidRDefault="000F2D9B">
            <w:pPr>
              <w:spacing w:line="360" w:lineRule="auto"/>
              <w:ind w:leftChars="2934" w:left="616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  <w:tr w:rsidR="005C2AEA" w14:paraId="47602D03" w14:textId="77777777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14:paraId="50B05169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14:paraId="173015A5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2ABB0F05" w14:textId="77777777" w:rsidR="005C2AEA" w:rsidRDefault="005C2AEA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14:paraId="653BEF82" w14:textId="77777777" w:rsidR="005C2AEA" w:rsidRDefault="000F2D9B">
            <w:pPr>
              <w:spacing w:line="48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14:paraId="4FAB9D50" w14:textId="77777777" w:rsidR="005C2AEA" w:rsidRDefault="005C2AEA">
      <w:pPr>
        <w:sectPr w:rsidR="005C2AE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5BEDC02" w14:textId="77777777" w:rsidR="005C2AEA" w:rsidRDefault="000F2D9B">
      <w:pPr>
        <w:spacing w:afterLines="50" w:after="15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附件3：</w:t>
      </w:r>
    </w:p>
    <w:p w14:paraId="060AF952" w14:textId="23673191" w:rsidR="005C2AEA" w:rsidRDefault="000F2D9B">
      <w:pPr>
        <w:spacing w:afterLines="50" w:after="156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44"/>
        </w:rPr>
        <w:t>北京体育大学研究生学位论文</w:t>
      </w:r>
      <w:r w:rsidR="00D725EB">
        <w:rPr>
          <w:rFonts w:ascii="黑体" w:eastAsia="黑体" w:hint="eastAsia"/>
          <w:sz w:val="32"/>
          <w:szCs w:val="44"/>
        </w:rPr>
        <w:t>周期</w:t>
      </w:r>
      <w:r>
        <w:rPr>
          <w:rFonts w:ascii="黑体" w:eastAsia="黑体" w:hint="eastAsia"/>
          <w:sz w:val="32"/>
          <w:szCs w:val="44"/>
        </w:rPr>
        <w:t>检查改进计划表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35"/>
        <w:gridCol w:w="1642"/>
        <w:gridCol w:w="1642"/>
        <w:gridCol w:w="1643"/>
        <w:gridCol w:w="1805"/>
      </w:tblGrid>
      <w:tr w:rsidR="005C2AEA" w14:paraId="45B8C891" w14:textId="77777777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14:paraId="6E0B61EE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057BA18B" w14:textId="77777777">
        <w:tc>
          <w:tcPr>
            <w:tcW w:w="1641" w:type="dxa"/>
            <w:shd w:val="clear" w:color="auto" w:fill="auto"/>
          </w:tcPr>
          <w:p w14:paraId="5CF34C1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14:paraId="7CBB4AB9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382E8DC6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14:paraId="6D01B46D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7573AF15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14:paraId="7210B1A3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0AC7D63" w14:textId="77777777">
        <w:tc>
          <w:tcPr>
            <w:tcW w:w="1641" w:type="dxa"/>
            <w:shd w:val="clear" w:color="auto" w:fill="auto"/>
          </w:tcPr>
          <w:p w14:paraId="72F1178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14:paraId="2621760F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6CBADE6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14:paraId="57F34E7D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2C17046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14:paraId="0A119C79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EFD2FD1" w14:textId="77777777">
        <w:tc>
          <w:tcPr>
            <w:tcW w:w="1641" w:type="dxa"/>
            <w:shd w:val="clear" w:color="auto" w:fill="auto"/>
          </w:tcPr>
          <w:p w14:paraId="545317FB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14:paraId="12CBC9EF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2F0E8FD2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14:paraId="5CB0356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2D3992BD" w14:textId="77777777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14:paraId="022053C0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学位论文下一步的工作计划</w:t>
            </w:r>
          </w:p>
        </w:tc>
      </w:tr>
      <w:tr w:rsidR="005C2AEA" w14:paraId="6ECFB293" w14:textId="77777777">
        <w:trPr>
          <w:trHeight w:val="7337"/>
        </w:trPr>
        <w:tc>
          <w:tcPr>
            <w:tcW w:w="10008" w:type="dxa"/>
            <w:gridSpan w:val="6"/>
            <w:shd w:val="clear" w:color="auto" w:fill="auto"/>
          </w:tcPr>
          <w:p w14:paraId="14BF3A07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对中期检查专家题提出的意见的改进措施及下一步的工作计划</w:t>
            </w:r>
          </w:p>
          <w:p w14:paraId="0721CF1A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712C088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65710210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B6905CA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70FF864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AB8DE48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13454B6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FA29AD1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5C1A0F74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49D3C4E9" w14:textId="77777777">
        <w:trPr>
          <w:trHeight w:val="1262"/>
        </w:trPr>
        <w:tc>
          <w:tcPr>
            <w:tcW w:w="1641" w:type="dxa"/>
            <w:shd w:val="clear" w:color="auto" w:fill="auto"/>
            <w:vAlign w:val="center"/>
          </w:tcPr>
          <w:p w14:paraId="31029EA6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导师意见</w:t>
            </w:r>
          </w:p>
          <w:p w14:paraId="4C8D19D9" w14:textId="77777777" w:rsidR="005C2AEA" w:rsidRDefault="000F2D9B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5C2587FA" w14:textId="77777777" w:rsidR="005C2AEA" w:rsidRDefault="000F2D9B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14:paraId="26DE5C1C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</w:t>
            </w:r>
          </w:p>
          <w:p w14:paraId="3B80734A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14:paraId="5C35EF1E" w14:textId="77777777" w:rsidR="005C2AEA" w:rsidRDefault="005C2AEA"/>
    <w:p w14:paraId="1C232EE3" w14:textId="77777777" w:rsidR="005C2AEA" w:rsidRDefault="005C2AEA">
      <w:pPr>
        <w:sectPr w:rsidR="005C2AE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CCA7DE7" w14:textId="77777777" w:rsidR="005C2AEA" w:rsidRDefault="000F2D9B">
      <w:pPr>
        <w:spacing w:afterLines="50" w:after="15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</w:t>
      </w:r>
      <w:r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：</w:t>
      </w:r>
    </w:p>
    <w:p w14:paraId="4F4CCCAD" w14:textId="1848407E" w:rsidR="005C2AEA" w:rsidRDefault="000F2D9B">
      <w:pPr>
        <w:spacing w:afterLines="50" w:after="156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44"/>
        </w:rPr>
        <w:t>北京体育大学研究生学位论文</w:t>
      </w:r>
      <w:r w:rsidR="008A184F">
        <w:rPr>
          <w:rFonts w:ascii="黑体" w:eastAsia="黑体" w:hint="eastAsia"/>
          <w:sz w:val="32"/>
          <w:szCs w:val="44"/>
        </w:rPr>
        <w:t>周期</w:t>
      </w:r>
      <w:r>
        <w:rPr>
          <w:rFonts w:ascii="黑体" w:eastAsia="黑体" w:hint="eastAsia"/>
          <w:sz w:val="32"/>
          <w:szCs w:val="44"/>
        </w:rPr>
        <w:t>检查记录单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35"/>
        <w:gridCol w:w="1642"/>
        <w:gridCol w:w="1642"/>
        <w:gridCol w:w="1643"/>
        <w:gridCol w:w="1805"/>
      </w:tblGrid>
      <w:tr w:rsidR="005C2AEA" w14:paraId="6427647F" w14:textId="77777777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14:paraId="5054E6CF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5C1D9DE2" w14:textId="77777777">
        <w:tc>
          <w:tcPr>
            <w:tcW w:w="1641" w:type="dxa"/>
            <w:shd w:val="clear" w:color="auto" w:fill="auto"/>
          </w:tcPr>
          <w:p w14:paraId="5647390C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14:paraId="0564643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776475A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14:paraId="640371CB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73317400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14:paraId="4B3C1C7C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18BDCB53" w14:textId="77777777">
        <w:tc>
          <w:tcPr>
            <w:tcW w:w="1641" w:type="dxa"/>
            <w:shd w:val="clear" w:color="auto" w:fill="auto"/>
          </w:tcPr>
          <w:p w14:paraId="773EC2F6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14:paraId="3DCA4BBB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14C8223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14:paraId="5CD59DA7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0A0DEB4F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14:paraId="5308EECB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149BA93A" w14:textId="77777777">
        <w:tc>
          <w:tcPr>
            <w:tcW w:w="1641" w:type="dxa"/>
            <w:shd w:val="clear" w:color="auto" w:fill="auto"/>
          </w:tcPr>
          <w:p w14:paraId="442DE001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14:paraId="2EF770B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65AAE01C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14:paraId="676479A5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523FB490" w14:textId="77777777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14:paraId="32B7DA55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论文中期检查记录</w:t>
            </w:r>
          </w:p>
        </w:tc>
      </w:tr>
      <w:tr w:rsidR="005C2AEA" w14:paraId="138B5D5D" w14:textId="77777777">
        <w:trPr>
          <w:trHeight w:val="8471"/>
        </w:trPr>
        <w:tc>
          <w:tcPr>
            <w:tcW w:w="10008" w:type="dxa"/>
            <w:gridSpan w:val="6"/>
            <w:shd w:val="clear" w:color="auto" w:fill="auto"/>
          </w:tcPr>
          <w:p w14:paraId="70FECF4D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中期检查时间：</w:t>
            </w:r>
          </w:p>
          <w:p w14:paraId="7A63B8C0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中期检查专家组名单：</w:t>
            </w:r>
          </w:p>
          <w:p w14:paraId="5EB3A0A6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中期检查专家组具体意见：</w:t>
            </w:r>
          </w:p>
          <w:p w14:paraId="2C26E6BC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6B6E7962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0833A28F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FF00876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76817FC4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培养单位约谈导师、学生情况：</w:t>
            </w:r>
          </w:p>
          <w:p w14:paraId="610F676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26FFD016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EDEAFC3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0009A888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培养单位督促、检查学生论文进展的工作计划</w:t>
            </w:r>
          </w:p>
          <w:p w14:paraId="0D9310F9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5DFED056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6A53CF07" w14:textId="77777777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14:paraId="64896C2F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14:paraId="07083825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615E9A96" w14:textId="77777777" w:rsidR="005C2AEA" w:rsidRDefault="005C2AEA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14:paraId="055D60B6" w14:textId="77777777" w:rsidR="005C2AEA" w:rsidRDefault="000F2D9B">
            <w:pPr>
              <w:spacing w:line="48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14:paraId="2C3A2021" w14:textId="77777777" w:rsidR="005C2AEA" w:rsidRDefault="005C2AEA"/>
    <w:sectPr w:rsidR="005C2A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6BB6" w14:textId="77777777" w:rsidR="005B3BA5" w:rsidRDefault="005B3BA5" w:rsidP="008A0ECC">
      <w:r>
        <w:separator/>
      </w:r>
    </w:p>
  </w:endnote>
  <w:endnote w:type="continuationSeparator" w:id="0">
    <w:p w14:paraId="2B2B9C0E" w14:textId="77777777" w:rsidR="005B3BA5" w:rsidRDefault="005B3BA5" w:rsidP="008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301C" w14:textId="77777777" w:rsidR="005B3BA5" w:rsidRDefault="005B3BA5" w:rsidP="008A0ECC">
      <w:r>
        <w:separator/>
      </w:r>
    </w:p>
  </w:footnote>
  <w:footnote w:type="continuationSeparator" w:id="0">
    <w:p w14:paraId="043FDECA" w14:textId="77777777" w:rsidR="005B3BA5" w:rsidRDefault="005B3BA5" w:rsidP="008A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6C"/>
    <w:rsid w:val="DFBD7670"/>
    <w:rsid w:val="0000024E"/>
    <w:rsid w:val="000A7123"/>
    <w:rsid w:val="000F2D9B"/>
    <w:rsid w:val="00125ED7"/>
    <w:rsid w:val="0018751F"/>
    <w:rsid w:val="001E3987"/>
    <w:rsid w:val="001F1690"/>
    <w:rsid w:val="00220584"/>
    <w:rsid w:val="00252EB0"/>
    <w:rsid w:val="00295E35"/>
    <w:rsid w:val="003704F5"/>
    <w:rsid w:val="003C7A6B"/>
    <w:rsid w:val="00403077"/>
    <w:rsid w:val="00522740"/>
    <w:rsid w:val="00535790"/>
    <w:rsid w:val="005517A1"/>
    <w:rsid w:val="005570F9"/>
    <w:rsid w:val="00582FC8"/>
    <w:rsid w:val="005A7651"/>
    <w:rsid w:val="005B1F44"/>
    <w:rsid w:val="005B3BA5"/>
    <w:rsid w:val="005C2AEA"/>
    <w:rsid w:val="00654140"/>
    <w:rsid w:val="006A76F9"/>
    <w:rsid w:val="00736FDB"/>
    <w:rsid w:val="007A3DEE"/>
    <w:rsid w:val="00810523"/>
    <w:rsid w:val="00867886"/>
    <w:rsid w:val="00884F6C"/>
    <w:rsid w:val="008A0ECC"/>
    <w:rsid w:val="008A184F"/>
    <w:rsid w:val="008A24E1"/>
    <w:rsid w:val="008C6934"/>
    <w:rsid w:val="008D77BF"/>
    <w:rsid w:val="008E0AD9"/>
    <w:rsid w:val="00957B7B"/>
    <w:rsid w:val="00983CD7"/>
    <w:rsid w:val="00A17304"/>
    <w:rsid w:val="00AA196F"/>
    <w:rsid w:val="00B43FA6"/>
    <w:rsid w:val="00B71D42"/>
    <w:rsid w:val="00BD2A31"/>
    <w:rsid w:val="00C072FB"/>
    <w:rsid w:val="00C83113"/>
    <w:rsid w:val="00D20526"/>
    <w:rsid w:val="00D71A7F"/>
    <w:rsid w:val="00D725EB"/>
    <w:rsid w:val="00D73B6E"/>
    <w:rsid w:val="00DA01A0"/>
    <w:rsid w:val="00DF24B3"/>
    <w:rsid w:val="00E06394"/>
    <w:rsid w:val="00E2534C"/>
    <w:rsid w:val="00E5159E"/>
    <w:rsid w:val="00F13F07"/>
    <w:rsid w:val="00F5371B"/>
    <w:rsid w:val="00F85F8E"/>
    <w:rsid w:val="00FC495D"/>
    <w:rsid w:val="00FF2B3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53344"/>
  <w15:docId w15:val="{4A4E9537-09B1-4B74-B427-D8E22530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A0EC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A0E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7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10</cp:revision>
  <dcterms:created xsi:type="dcterms:W3CDTF">2021-10-14T10:40:00Z</dcterms:created>
  <dcterms:modified xsi:type="dcterms:W3CDTF">2022-09-08T07:57:00Z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